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4"/>
        <w:gridCol w:w="1829"/>
        <w:gridCol w:w="15"/>
        <w:gridCol w:w="767"/>
        <w:gridCol w:w="412"/>
        <w:gridCol w:w="522"/>
        <w:gridCol w:w="341"/>
        <w:gridCol w:w="229"/>
        <w:gridCol w:w="567"/>
        <w:gridCol w:w="172"/>
        <w:gridCol w:w="88"/>
        <w:gridCol w:w="307"/>
        <w:gridCol w:w="567"/>
        <w:gridCol w:w="370"/>
        <w:gridCol w:w="191"/>
        <w:gridCol w:w="1424"/>
      </w:tblGrid>
      <w:tr w:rsidR="00294A89" w:rsidRPr="00962BDC" w14:paraId="66447432" w14:textId="77777777" w:rsidTr="00CE0DBE">
        <w:tc>
          <w:tcPr>
            <w:tcW w:w="4777" w:type="dxa"/>
            <w:gridSpan w:val="5"/>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2DE35E2F" w14:textId="77777777" w:rsidR="00294A89" w:rsidRPr="00962BDC" w:rsidRDefault="00294A89" w:rsidP="00CE0DBE">
            <w:pPr>
              <w:spacing w:before="60" w:after="60" w:line="240" w:lineRule="auto"/>
              <w:ind w:left="397" w:hanging="397"/>
              <w:rPr>
                <w:rFonts w:ascii="Arial" w:hAnsi="Arial" w:cs="Arial"/>
                <w:b/>
              </w:rPr>
            </w:pPr>
            <w:r w:rsidRPr="00962BDC">
              <w:rPr>
                <w:rFonts w:ascii="Arial" w:hAnsi="Arial" w:cs="Arial"/>
                <w:b/>
              </w:rPr>
              <w:t>Naziv predmeta</w:t>
            </w:r>
          </w:p>
        </w:tc>
        <w:tc>
          <w:tcPr>
            <w:tcW w:w="4778" w:type="dxa"/>
            <w:gridSpan w:val="11"/>
            <w:tcBorders>
              <w:top w:val="single" w:sz="12" w:space="0" w:color="auto"/>
              <w:left w:val="single" w:sz="12" w:space="0" w:color="auto"/>
              <w:bottom w:val="single" w:sz="12" w:space="0" w:color="auto"/>
              <w:right w:val="single" w:sz="12" w:space="0" w:color="auto"/>
            </w:tcBorders>
            <w:shd w:val="clear" w:color="auto" w:fill="66CCFF"/>
            <w:vAlign w:val="center"/>
          </w:tcPr>
          <w:p w14:paraId="06A0EA2D" w14:textId="77777777" w:rsidR="00294A89" w:rsidRPr="00962BDC" w:rsidRDefault="00294A89" w:rsidP="00CE0DBE">
            <w:pPr>
              <w:spacing w:before="60" w:after="60" w:line="240" w:lineRule="auto"/>
              <w:ind w:left="397" w:hanging="397"/>
              <w:rPr>
                <w:rFonts w:ascii="Arial" w:hAnsi="Arial" w:cs="Arial"/>
                <w:b/>
              </w:rPr>
            </w:pPr>
          </w:p>
        </w:tc>
      </w:tr>
      <w:tr w:rsidR="00294A89" w:rsidRPr="00962BDC" w14:paraId="62C045A8" w14:textId="77777777" w:rsidTr="00CE0DBE">
        <w:tc>
          <w:tcPr>
            <w:tcW w:w="1754" w:type="dxa"/>
            <w:tcBorders>
              <w:top w:val="single" w:sz="12" w:space="0" w:color="auto"/>
              <w:left w:val="single" w:sz="12" w:space="0" w:color="auto"/>
            </w:tcBorders>
            <w:shd w:val="clear" w:color="auto" w:fill="CCFFFF"/>
            <w:tcMar>
              <w:left w:w="57" w:type="dxa"/>
              <w:right w:w="57" w:type="dxa"/>
            </w:tcMar>
            <w:vAlign w:val="center"/>
          </w:tcPr>
          <w:p w14:paraId="6B2A96AD" w14:textId="77777777" w:rsidR="00294A89" w:rsidRPr="00962BDC" w:rsidRDefault="00294A89" w:rsidP="00CE0DBE">
            <w:pPr>
              <w:spacing w:after="0" w:line="240" w:lineRule="auto"/>
              <w:rPr>
                <w:rStyle w:val="Strong"/>
                <w:rFonts w:ascii="Arial" w:hAnsi="Arial" w:cs="Arial"/>
                <w:b w:val="0"/>
              </w:rPr>
            </w:pPr>
            <w:r w:rsidRPr="00962BDC">
              <w:rPr>
                <w:rStyle w:val="Strong"/>
                <w:rFonts w:ascii="Arial" w:hAnsi="Arial" w:cs="Arial"/>
                <w:b w:val="0"/>
              </w:rPr>
              <w:t>Kod</w:t>
            </w:r>
          </w:p>
        </w:tc>
        <w:tc>
          <w:tcPr>
            <w:tcW w:w="1844" w:type="dxa"/>
            <w:gridSpan w:val="2"/>
            <w:tcBorders>
              <w:top w:val="single" w:sz="12" w:space="0" w:color="auto"/>
              <w:right w:val="single" w:sz="12" w:space="0" w:color="auto"/>
            </w:tcBorders>
            <w:tcMar>
              <w:left w:w="57" w:type="dxa"/>
              <w:right w:w="57" w:type="dxa"/>
            </w:tcMar>
          </w:tcPr>
          <w:p w14:paraId="5BE355FE" w14:textId="40D93531" w:rsidR="00294A89" w:rsidRPr="00962BDC" w:rsidRDefault="00545D97" w:rsidP="00294A89">
            <w:pPr>
              <w:rPr>
                <w:rFonts w:ascii="Arial" w:hAnsi="Arial" w:cs="Arial"/>
              </w:rPr>
            </w:pPr>
            <w:proofErr w:type="spellStart"/>
            <w:r>
              <w:rPr>
                <w:rFonts w:ascii="Arial" w:hAnsi="Arial" w:cs="Arial"/>
              </w:rPr>
              <w:t>MyoEPBio</w:t>
            </w:r>
            <w:proofErr w:type="spellEnd"/>
          </w:p>
        </w:tc>
        <w:tc>
          <w:tcPr>
            <w:tcW w:w="1701" w:type="dxa"/>
            <w:gridSpan w:val="3"/>
            <w:tcBorders>
              <w:top w:val="single" w:sz="12" w:space="0" w:color="auto"/>
              <w:right w:val="single" w:sz="12" w:space="0" w:color="auto"/>
            </w:tcBorders>
            <w:shd w:val="clear" w:color="auto" w:fill="CCFFFF"/>
            <w:tcMar>
              <w:left w:w="57" w:type="dxa"/>
              <w:right w:w="57" w:type="dxa"/>
            </w:tcMar>
            <w:vAlign w:val="center"/>
          </w:tcPr>
          <w:p w14:paraId="3B66E7E3" w14:textId="77777777" w:rsidR="00294A89" w:rsidRPr="00962BDC" w:rsidRDefault="00294A89" w:rsidP="00CE0DBE">
            <w:pPr>
              <w:spacing w:after="0" w:line="240" w:lineRule="auto"/>
              <w:rPr>
                <w:rFonts w:ascii="Arial" w:hAnsi="Arial" w:cs="Arial"/>
              </w:rPr>
            </w:pPr>
            <w:r w:rsidRPr="00962BDC">
              <w:rPr>
                <w:rFonts w:ascii="Arial" w:hAnsi="Arial" w:cs="Arial"/>
              </w:rPr>
              <w:t>Godina studija</w:t>
            </w:r>
          </w:p>
        </w:tc>
        <w:tc>
          <w:tcPr>
            <w:tcW w:w="4256" w:type="dxa"/>
            <w:gridSpan w:val="10"/>
            <w:tcBorders>
              <w:top w:val="single" w:sz="12" w:space="0" w:color="auto"/>
              <w:right w:val="single" w:sz="12" w:space="0" w:color="auto"/>
            </w:tcBorders>
            <w:tcMar>
              <w:left w:w="57" w:type="dxa"/>
              <w:right w:w="57" w:type="dxa"/>
            </w:tcMar>
          </w:tcPr>
          <w:p w14:paraId="75DAB78B" w14:textId="4116BEA4" w:rsidR="00294A89" w:rsidRPr="00962BDC" w:rsidRDefault="00545D97" w:rsidP="00294A89">
            <w:pPr>
              <w:spacing w:after="0" w:line="240" w:lineRule="auto"/>
              <w:rPr>
                <w:rFonts w:ascii="Arial" w:hAnsi="Arial" w:cs="Arial"/>
              </w:rPr>
            </w:pPr>
            <w:r>
              <w:rPr>
                <w:rFonts w:ascii="Arial" w:hAnsi="Arial" w:cs="Arial"/>
              </w:rPr>
              <w:t>2-6</w:t>
            </w:r>
            <w:r w:rsidR="00294A89" w:rsidRPr="00962BDC">
              <w:rPr>
                <w:rFonts w:ascii="Arial" w:hAnsi="Arial" w:cs="Arial"/>
              </w:rPr>
              <w:t>.</w:t>
            </w:r>
          </w:p>
        </w:tc>
      </w:tr>
      <w:tr w:rsidR="00294A89" w:rsidRPr="00962BDC" w14:paraId="43B103A0" w14:textId="77777777" w:rsidTr="00CE0DBE">
        <w:tc>
          <w:tcPr>
            <w:tcW w:w="1754" w:type="dxa"/>
            <w:tcBorders>
              <w:left w:val="single" w:sz="12" w:space="0" w:color="auto"/>
              <w:bottom w:val="single" w:sz="12" w:space="0" w:color="auto"/>
            </w:tcBorders>
            <w:shd w:val="clear" w:color="auto" w:fill="CCFFFF"/>
            <w:tcMar>
              <w:left w:w="57" w:type="dxa"/>
              <w:right w:w="57" w:type="dxa"/>
            </w:tcMar>
            <w:vAlign w:val="center"/>
          </w:tcPr>
          <w:p w14:paraId="053D291C" w14:textId="77777777" w:rsidR="00294A89" w:rsidRPr="00962BDC" w:rsidRDefault="00294A89" w:rsidP="00CE0DBE">
            <w:pPr>
              <w:spacing w:after="0" w:line="240" w:lineRule="auto"/>
              <w:rPr>
                <w:rFonts w:ascii="Arial" w:hAnsi="Arial" w:cs="Arial"/>
              </w:rPr>
            </w:pPr>
            <w:r w:rsidRPr="00962BDC">
              <w:rPr>
                <w:rStyle w:val="Strong"/>
                <w:rFonts w:ascii="Arial" w:hAnsi="Arial" w:cs="Arial"/>
                <w:b w:val="0"/>
              </w:rPr>
              <w:t>Nositelj/i predmeta</w:t>
            </w:r>
          </w:p>
        </w:tc>
        <w:tc>
          <w:tcPr>
            <w:tcW w:w="1844" w:type="dxa"/>
            <w:gridSpan w:val="2"/>
            <w:tcBorders>
              <w:bottom w:val="single" w:sz="12" w:space="0" w:color="auto"/>
              <w:right w:val="single" w:sz="12" w:space="0" w:color="auto"/>
            </w:tcBorders>
            <w:tcMar>
              <w:left w:w="57" w:type="dxa"/>
              <w:right w:w="57" w:type="dxa"/>
            </w:tcMar>
          </w:tcPr>
          <w:p w14:paraId="209C6AA7" w14:textId="77777777" w:rsidR="00294A89" w:rsidRDefault="00545D97" w:rsidP="00CE0DBE">
            <w:pPr>
              <w:spacing w:after="0" w:line="240" w:lineRule="auto"/>
              <w:rPr>
                <w:rFonts w:ascii="Arial" w:hAnsi="Arial" w:cs="Arial"/>
              </w:rPr>
            </w:pPr>
            <w:r>
              <w:rPr>
                <w:rFonts w:ascii="Arial" w:hAnsi="Arial" w:cs="Arial"/>
              </w:rPr>
              <w:t>Marko Ljubković</w:t>
            </w:r>
          </w:p>
          <w:p w14:paraId="165EB9F1" w14:textId="3F87C5AE" w:rsidR="00545D97" w:rsidRPr="00962BDC" w:rsidRDefault="00545D97" w:rsidP="00CE0DBE">
            <w:pPr>
              <w:spacing w:after="0" w:line="240" w:lineRule="auto"/>
              <w:rPr>
                <w:rFonts w:ascii="Arial" w:hAnsi="Arial" w:cs="Arial"/>
              </w:rPr>
            </w:pPr>
            <w:r>
              <w:rPr>
                <w:rFonts w:ascii="Arial" w:hAnsi="Arial" w:cs="Arial"/>
              </w:rPr>
              <w:t>Jasna Marinović</w:t>
            </w:r>
          </w:p>
        </w:tc>
        <w:tc>
          <w:tcPr>
            <w:tcW w:w="1701" w:type="dxa"/>
            <w:gridSpan w:val="3"/>
            <w:tcBorders>
              <w:bottom w:val="single" w:sz="12" w:space="0" w:color="auto"/>
              <w:right w:val="single" w:sz="12" w:space="0" w:color="auto"/>
            </w:tcBorders>
            <w:shd w:val="clear" w:color="auto" w:fill="CCFFFF"/>
            <w:tcMar>
              <w:left w:w="57" w:type="dxa"/>
              <w:right w:w="57" w:type="dxa"/>
            </w:tcMar>
            <w:vAlign w:val="center"/>
          </w:tcPr>
          <w:p w14:paraId="4B1010D1" w14:textId="77777777" w:rsidR="00294A89" w:rsidRPr="00962BDC" w:rsidRDefault="00294A89" w:rsidP="00CE0DBE">
            <w:pPr>
              <w:spacing w:after="0" w:line="240" w:lineRule="auto"/>
              <w:rPr>
                <w:rFonts w:ascii="Arial" w:hAnsi="Arial" w:cs="Arial"/>
              </w:rPr>
            </w:pPr>
            <w:r w:rsidRPr="00962BDC">
              <w:rPr>
                <w:rFonts w:ascii="Arial" w:hAnsi="Arial" w:cs="Arial"/>
              </w:rPr>
              <w:t>Bodovna vrijednost (ECTS)</w:t>
            </w:r>
          </w:p>
        </w:tc>
        <w:tc>
          <w:tcPr>
            <w:tcW w:w="4256" w:type="dxa"/>
            <w:gridSpan w:val="10"/>
            <w:tcBorders>
              <w:bottom w:val="single" w:sz="12" w:space="0" w:color="auto"/>
              <w:right w:val="single" w:sz="12" w:space="0" w:color="auto"/>
            </w:tcBorders>
            <w:tcMar>
              <w:left w:w="57" w:type="dxa"/>
              <w:right w:w="57" w:type="dxa"/>
            </w:tcMar>
          </w:tcPr>
          <w:p w14:paraId="4261F998" w14:textId="25EA0804" w:rsidR="00294A89" w:rsidRPr="00962BDC" w:rsidRDefault="002F7619" w:rsidP="002F7619">
            <w:pPr>
              <w:spacing w:after="0" w:line="240" w:lineRule="auto"/>
              <w:rPr>
                <w:rFonts w:ascii="Arial" w:hAnsi="Arial" w:cs="Arial"/>
              </w:rPr>
            </w:pPr>
            <w:r>
              <w:rPr>
                <w:rFonts w:ascii="Arial" w:hAnsi="Arial" w:cs="Arial"/>
              </w:rPr>
              <w:t>2</w:t>
            </w:r>
          </w:p>
        </w:tc>
      </w:tr>
      <w:tr w:rsidR="00294A89" w:rsidRPr="00962BDC" w14:paraId="2E548B7D" w14:textId="77777777" w:rsidTr="00CE0DBE">
        <w:trPr>
          <w:trHeight w:val="345"/>
        </w:trPr>
        <w:tc>
          <w:tcPr>
            <w:tcW w:w="1754" w:type="dxa"/>
            <w:vMerge w:val="restart"/>
            <w:tcBorders>
              <w:left w:val="single" w:sz="12" w:space="0" w:color="auto"/>
            </w:tcBorders>
            <w:shd w:val="clear" w:color="auto" w:fill="CCFFFF"/>
            <w:tcMar>
              <w:left w:w="57" w:type="dxa"/>
              <w:right w:w="57" w:type="dxa"/>
            </w:tcMar>
            <w:vAlign w:val="center"/>
          </w:tcPr>
          <w:p w14:paraId="78E4EEEF" w14:textId="2BB450AD" w:rsidR="00294A89" w:rsidRPr="00962BDC" w:rsidRDefault="00294A89" w:rsidP="00CE0DBE">
            <w:pPr>
              <w:spacing w:after="0" w:line="240" w:lineRule="auto"/>
              <w:rPr>
                <w:rFonts w:ascii="Arial" w:hAnsi="Arial" w:cs="Arial"/>
              </w:rPr>
            </w:pPr>
            <w:r w:rsidRPr="00962BDC">
              <w:rPr>
                <w:rFonts w:ascii="Arial" w:hAnsi="Arial" w:cs="Arial"/>
              </w:rPr>
              <w:t>Suradnici</w:t>
            </w:r>
          </w:p>
        </w:tc>
        <w:tc>
          <w:tcPr>
            <w:tcW w:w="1844" w:type="dxa"/>
            <w:gridSpan w:val="2"/>
            <w:vMerge w:val="restart"/>
            <w:tcBorders>
              <w:right w:val="single" w:sz="12" w:space="0" w:color="auto"/>
            </w:tcBorders>
            <w:tcMar>
              <w:left w:w="57" w:type="dxa"/>
              <w:right w:w="57" w:type="dxa"/>
            </w:tcMar>
          </w:tcPr>
          <w:p w14:paraId="01AF308D" w14:textId="77777777" w:rsidR="00294A89" w:rsidRPr="00962BDC" w:rsidRDefault="00294A89" w:rsidP="00CE0DBE">
            <w:pPr>
              <w:spacing w:after="0" w:line="240" w:lineRule="auto"/>
              <w:rPr>
                <w:rFonts w:ascii="Arial" w:hAnsi="Arial" w:cs="Arial"/>
              </w:rPr>
            </w:pPr>
          </w:p>
        </w:tc>
        <w:tc>
          <w:tcPr>
            <w:tcW w:w="1701" w:type="dxa"/>
            <w:gridSpan w:val="3"/>
            <w:vMerge w:val="restart"/>
            <w:tcBorders>
              <w:right w:val="single" w:sz="12" w:space="0" w:color="auto"/>
            </w:tcBorders>
            <w:shd w:val="clear" w:color="auto" w:fill="CCFFFF"/>
            <w:tcMar>
              <w:left w:w="57" w:type="dxa"/>
              <w:right w:w="57" w:type="dxa"/>
            </w:tcMar>
            <w:vAlign w:val="center"/>
          </w:tcPr>
          <w:p w14:paraId="38E65017" w14:textId="77777777" w:rsidR="00294A89" w:rsidRPr="00962BDC" w:rsidRDefault="00294A89" w:rsidP="00CE0DBE">
            <w:pPr>
              <w:spacing w:after="0" w:line="240" w:lineRule="auto"/>
              <w:rPr>
                <w:rFonts w:ascii="Arial" w:hAnsi="Arial" w:cs="Arial"/>
              </w:rPr>
            </w:pPr>
            <w:r w:rsidRPr="00962BDC">
              <w:rPr>
                <w:rFonts w:ascii="Arial" w:hAnsi="Arial" w:cs="Arial"/>
              </w:rPr>
              <w:t>Način izvođenja nastave (broj sati u semestru)</w:t>
            </w:r>
          </w:p>
        </w:tc>
        <w:tc>
          <w:tcPr>
            <w:tcW w:w="570" w:type="dxa"/>
            <w:gridSpan w:val="2"/>
            <w:tcBorders>
              <w:bottom w:val="single" w:sz="12" w:space="0" w:color="auto"/>
              <w:right w:val="single" w:sz="12" w:space="0" w:color="auto"/>
            </w:tcBorders>
            <w:tcMar>
              <w:left w:w="57" w:type="dxa"/>
              <w:right w:w="57" w:type="dxa"/>
            </w:tcMar>
            <w:vAlign w:val="center"/>
          </w:tcPr>
          <w:p w14:paraId="769B450A" w14:textId="77777777" w:rsidR="00294A89" w:rsidRPr="00962BDC" w:rsidRDefault="00294A89" w:rsidP="00CE0DBE">
            <w:pPr>
              <w:spacing w:after="0" w:line="240" w:lineRule="auto"/>
              <w:jc w:val="center"/>
              <w:rPr>
                <w:rFonts w:ascii="Arial" w:hAnsi="Arial" w:cs="Arial"/>
              </w:rPr>
            </w:pPr>
            <w:r w:rsidRPr="00962BDC">
              <w:rPr>
                <w:rFonts w:ascii="Arial" w:hAnsi="Arial" w:cs="Arial"/>
              </w:rPr>
              <w:t>P</w:t>
            </w:r>
          </w:p>
        </w:tc>
        <w:tc>
          <w:tcPr>
            <w:tcW w:w="567" w:type="dxa"/>
            <w:tcBorders>
              <w:bottom w:val="single" w:sz="12" w:space="0" w:color="auto"/>
              <w:right w:val="single" w:sz="12" w:space="0" w:color="auto"/>
            </w:tcBorders>
            <w:vAlign w:val="center"/>
          </w:tcPr>
          <w:p w14:paraId="3DB49ACD" w14:textId="77777777" w:rsidR="00294A89" w:rsidRPr="00962BDC" w:rsidRDefault="00294A89" w:rsidP="00CE0DBE">
            <w:pPr>
              <w:spacing w:after="0" w:line="240" w:lineRule="auto"/>
              <w:jc w:val="center"/>
              <w:rPr>
                <w:rFonts w:ascii="Arial" w:hAnsi="Arial" w:cs="Arial"/>
              </w:rPr>
            </w:pPr>
            <w:r w:rsidRPr="00962BDC">
              <w:rPr>
                <w:rFonts w:ascii="Arial" w:hAnsi="Arial" w:cs="Arial"/>
              </w:rPr>
              <w:t>S</w:t>
            </w:r>
          </w:p>
        </w:tc>
        <w:tc>
          <w:tcPr>
            <w:tcW w:w="567" w:type="dxa"/>
            <w:gridSpan w:val="3"/>
            <w:tcBorders>
              <w:bottom w:val="single" w:sz="12" w:space="0" w:color="auto"/>
              <w:right w:val="single" w:sz="12" w:space="0" w:color="auto"/>
            </w:tcBorders>
            <w:vAlign w:val="center"/>
          </w:tcPr>
          <w:p w14:paraId="54A38236" w14:textId="77777777" w:rsidR="00294A89" w:rsidRPr="00962BDC" w:rsidRDefault="00294A89" w:rsidP="00CE0DBE">
            <w:pPr>
              <w:spacing w:after="0" w:line="240" w:lineRule="auto"/>
              <w:jc w:val="center"/>
              <w:rPr>
                <w:rFonts w:ascii="Arial" w:hAnsi="Arial" w:cs="Arial"/>
              </w:rPr>
            </w:pPr>
            <w:r w:rsidRPr="00962BDC">
              <w:rPr>
                <w:rFonts w:ascii="Arial" w:hAnsi="Arial" w:cs="Arial"/>
              </w:rPr>
              <w:t>V</w:t>
            </w:r>
          </w:p>
        </w:tc>
        <w:tc>
          <w:tcPr>
            <w:tcW w:w="567" w:type="dxa"/>
            <w:tcBorders>
              <w:bottom w:val="single" w:sz="12" w:space="0" w:color="auto"/>
              <w:right w:val="single" w:sz="12" w:space="0" w:color="auto"/>
            </w:tcBorders>
            <w:vAlign w:val="center"/>
          </w:tcPr>
          <w:p w14:paraId="1FC7465C" w14:textId="77777777" w:rsidR="00294A89" w:rsidRPr="00962BDC" w:rsidRDefault="00294A89" w:rsidP="00CE0DBE">
            <w:pPr>
              <w:spacing w:after="0" w:line="240" w:lineRule="auto"/>
              <w:jc w:val="center"/>
              <w:rPr>
                <w:rFonts w:ascii="Arial" w:hAnsi="Arial" w:cs="Arial"/>
              </w:rPr>
            </w:pPr>
            <w:r w:rsidRPr="00962BDC">
              <w:rPr>
                <w:rFonts w:ascii="Arial" w:hAnsi="Arial" w:cs="Arial"/>
              </w:rPr>
              <w:t>T</w:t>
            </w:r>
          </w:p>
        </w:tc>
        <w:tc>
          <w:tcPr>
            <w:tcW w:w="1985" w:type="dxa"/>
            <w:gridSpan w:val="3"/>
            <w:vMerge w:val="restart"/>
            <w:tcBorders>
              <w:right w:val="single" w:sz="12" w:space="0" w:color="auto"/>
            </w:tcBorders>
            <w:vAlign w:val="center"/>
          </w:tcPr>
          <w:p w14:paraId="3AE2EAC0" w14:textId="77777777" w:rsidR="00294A89" w:rsidRPr="00962BDC" w:rsidRDefault="00294A89" w:rsidP="00CE0DBE">
            <w:pPr>
              <w:jc w:val="center"/>
              <w:rPr>
                <w:rFonts w:ascii="Arial" w:hAnsi="Arial" w:cs="Arial"/>
              </w:rPr>
            </w:pPr>
          </w:p>
        </w:tc>
      </w:tr>
      <w:tr w:rsidR="00294A89" w:rsidRPr="00962BDC" w14:paraId="76733BC3" w14:textId="77777777" w:rsidTr="00CE0DBE">
        <w:trPr>
          <w:trHeight w:val="345"/>
        </w:trPr>
        <w:tc>
          <w:tcPr>
            <w:tcW w:w="1754" w:type="dxa"/>
            <w:vMerge/>
            <w:tcBorders>
              <w:left w:val="single" w:sz="12" w:space="0" w:color="auto"/>
              <w:bottom w:val="single" w:sz="12" w:space="0" w:color="auto"/>
            </w:tcBorders>
            <w:shd w:val="clear" w:color="auto" w:fill="CCFFFF"/>
            <w:tcMar>
              <w:left w:w="57" w:type="dxa"/>
              <w:right w:w="57" w:type="dxa"/>
            </w:tcMar>
            <w:vAlign w:val="center"/>
          </w:tcPr>
          <w:p w14:paraId="7C77F5AD" w14:textId="77777777" w:rsidR="00294A89" w:rsidRPr="00962BDC" w:rsidRDefault="00294A89" w:rsidP="00CE0DBE">
            <w:pPr>
              <w:spacing w:after="0" w:line="240" w:lineRule="auto"/>
              <w:rPr>
                <w:rFonts w:ascii="Arial" w:hAnsi="Arial" w:cs="Arial"/>
              </w:rPr>
            </w:pPr>
          </w:p>
        </w:tc>
        <w:tc>
          <w:tcPr>
            <w:tcW w:w="1844" w:type="dxa"/>
            <w:gridSpan w:val="2"/>
            <w:vMerge/>
            <w:tcBorders>
              <w:bottom w:val="single" w:sz="12" w:space="0" w:color="auto"/>
              <w:right w:val="single" w:sz="12" w:space="0" w:color="auto"/>
            </w:tcBorders>
            <w:tcMar>
              <w:left w:w="57" w:type="dxa"/>
              <w:right w:w="57" w:type="dxa"/>
            </w:tcMar>
          </w:tcPr>
          <w:p w14:paraId="2118E1B0" w14:textId="77777777" w:rsidR="00294A89" w:rsidRPr="00962BDC" w:rsidRDefault="00294A89" w:rsidP="00CE0DBE">
            <w:pPr>
              <w:spacing w:after="0" w:line="240" w:lineRule="auto"/>
              <w:rPr>
                <w:rFonts w:ascii="Arial" w:hAnsi="Arial" w:cs="Arial"/>
              </w:rPr>
            </w:pPr>
          </w:p>
        </w:tc>
        <w:tc>
          <w:tcPr>
            <w:tcW w:w="1701" w:type="dxa"/>
            <w:gridSpan w:val="3"/>
            <w:vMerge/>
            <w:tcBorders>
              <w:bottom w:val="single" w:sz="12" w:space="0" w:color="auto"/>
              <w:right w:val="single" w:sz="12" w:space="0" w:color="auto"/>
            </w:tcBorders>
            <w:shd w:val="clear" w:color="auto" w:fill="CCFFFF"/>
            <w:tcMar>
              <w:left w:w="57" w:type="dxa"/>
              <w:right w:w="57" w:type="dxa"/>
            </w:tcMar>
            <w:vAlign w:val="center"/>
          </w:tcPr>
          <w:p w14:paraId="5296EFE2" w14:textId="77777777" w:rsidR="00294A89" w:rsidRPr="00962BDC" w:rsidRDefault="00294A89" w:rsidP="00CE0DBE">
            <w:pPr>
              <w:spacing w:after="0" w:line="240" w:lineRule="auto"/>
              <w:rPr>
                <w:rFonts w:ascii="Arial" w:hAnsi="Arial" w:cs="Arial"/>
              </w:rPr>
            </w:pPr>
          </w:p>
        </w:tc>
        <w:tc>
          <w:tcPr>
            <w:tcW w:w="570" w:type="dxa"/>
            <w:gridSpan w:val="2"/>
            <w:tcBorders>
              <w:bottom w:val="single" w:sz="12" w:space="0" w:color="auto"/>
              <w:right w:val="single" w:sz="12" w:space="0" w:color="auto"/>
            </w:tcBorders>
            <w:tcMar>
              <w:left w:w="57" w:type="dxa"/>
              <w:right w:w="57" w:type="dxa"/>
            </w:tcMar>
            <w:vAlign w:val="center"/>
          </w:tcPr>
          <w:p w14:paraId="037D8DDE" w14:textId="07419B54" w:rsidR="00294A89" w:rsidRPr="00962BDC" w:rsidRDefault="00545D97" w:rsidP="00CE0DBE">
            <w:pPr>
              <w:spacing w:after="0" w:line="240" w:lineRule="auto"/>
              <w:jc w:val="center"/>
              <w:rPr>
                <w:rFonts w:ascii="Arial" w:hAnsi="Arial" w:cs="Arial"/>
              </w:rPr>
            </w:pPr>
            <w:r>
              <w:rPr>
                <w:rFonts w:ascii="Arial" w:hAnsi="Arial" w:cs="Arial"/>
              </w:rPr>
              <w:t>1</w:t>
            </w:r>
            <w:r w:rsidR="00D42A5F">
              <w:rPr>
                <w:rFonts w:ascii="Arial" w:hAnsi="Arial" w:cs="Arial"/>
              </w:rPr>
              <w:t>0</w:t>
            </w:r>
          </w:p>
        </w:tc>
        <w:tc>
          <w:tcPr>
            <w:tcW w:w="567" w:type="dxa"/>
            <w:tcBorders>
              <w:bottom w:val="single" w:sz="12" w:space="0" w:color="auto"/>
              <w:right w:val="single" w:sz="12" w:space="0" w:color="auto"/>
            </w:tcBorders>
            <w:vAlign w:val="center"/>
          </w:tcPr>
          <w:p w14:paraId="02B82C2F" w14:textId="7DD35B4B" w:rsidR="00294A89" w:rsidRPr="00962BDC" w:rsidRDefault="00D42A5F" w:rsidP="00CE0DBE">
            <w:pPr>
              <w:spacing w:after="0" w:line="240" w:lineRule="auto"/>
              <w:jc w:val="center"/>
              <w:rPr>
                <w:rFonts w:ascii="Arial" w:hAnsi="Arial" w:cs="Arial"/>
              </w:rPr>
            </w:pPr>
            <w:r>
              <w:rPr>
                <w:rFonts w:ascii="Arial" w:hAnsi="Arial" w:cs="Arial"/>
              </w:rPr>
              <w:t>10</w:t>
            </w:r>
          </w:p>
        </w:tc>
        <w:tc>
          <w:tcPr>
            <w:tcW w:w="567" w:type="dxa"/>
            <w:gridSpan w:val="3"/>
            <w:tcBorders>
              <w:bottom w:val="single" w:sz="12" w:space="0" w:color="auto"/>
              <w:right w:val="single" w:sz="12" w:space="0" w:color="auto"/>
            </w:tcBorders>
            <w:vAlign w:val="center"/>
          </w:tcPr>
          <w:p w14:paraId="6E83B2D4" w14:textId="2C5A9D7F" w:rsidR="00294A89" w:rsidRPr="00962BDC" w:rsidRDefault="00DF68BE" w:rsidP="00CE0DBE">
            <w:pPr>
              <w:spacing w:after="0" w:line="240" w:lineRule="auto"/>
              <w:jc w:val="center"/>
              <w:rPr>
                <w:rFonts w:ascii="Arial" w:hAnsi="Arial" w:cs="Arial"/>
              </w:rPr>
            </w:pPr>
            <w:r>
              <w:rPr>
                <w:rFonts w:ascii="Arial" w:hAnsi="Arial" w:cs="Arial"/>
              </w:rPr>
              <w:t>5</w:t>
            </w:r>
          </w:p>
        </w:tc>
        <w:tc>
          <w:tcPr>
            <w:tcW w:w="567" w:type="dxa"/>
            <w:tcBorders>
              <w:bottom w:val="single" w:sz="12" w:space="0" w:color="auto"/>
              <w:right w:val="single" w:sz="12" w:space="0" w:color="auto"/>
            </w:tcBorders>
            <w:vAlign w:val="center"/>
          </w:tcPr>
          <w:p w14:paraId="4D707238" w14:textId="77777777" w:rsidR="00294A89" w:rsidRPr="00962BDC" w:rsidRDefault="00294A89" w:rsidP="00CE0DBE">
            <w:pPr>
              <w:spacing w:after="0" w:line="240" w:lineRule="auto"/>
              <w:jc w:val="center"/>
              <w:rPr>
                <w:rFonts w:ascii="Arial" w:hAnsi="Arial" w:cs="Arial"/>
              </w:rPr>
            </w:pPr>
          </w:p>
        </w:tc>
        <w:tc>
          <w:tcPr>
            <w:tcW w:w="1985" w:type="dxa"/>
            <w:gridSpan w:val="3"/>
            <w:vMerge/>
            <w:tcBorders>
              <w:bottom w:val="single" w:sz="12" w:space="0" w:color="auto"/>
              <w:right w:val="single" w:sz="12" w:space="0" w:color="auto"/>
            </w:tcBorders>
            <w:vAlign w:val="center"/>
          </w:tcPr>
          <w:p w14:paraId="6DDA9AD8" w14:textId="77777777" w:rsidR="00294A89" w:rsidRPr="00962BDC" w:rsidRDefault="00294A89" w:rsidP="00CE0DBE">
            <w:pPr>
              <w:spacing w:after="0" w:line="240" w:lineRule="auto"/>
              <w:jc w:val="center"/>
              <w:rPr>
                <w:rFonts w:ascii="Arial" w:hAnsi="Arial" w:cs="Arial"/>
              </w:rPr>
            </w:pPr>
          </w:p>
        </w:tc>
      </w:tr>
      <w:tr w:rsidR="00294A89" w:rsidRPr="00962BDC" w14:paraId="4B011551" w14:textId="77777777" w:rsidTr="00CE0DBE">
        <w:tc>
          <w:tcPr>
            <w:tcW w:w="1754" w:type="dxa"/>
            <w:tcBorders>
              <w:left w:val="single" w:sz="12" w:space="0" w:color="auto"/>
              <w:bottom w:val="single" w:sz="12" w:space="0" w:color="auto"/>
            </w:tcBorders>
            <w:shd w:val="clear" w:color="auto" w:fill="CCFFFF"/>
            <w:tcMar>
              <w:left w:w="57" w:type="dxa"/>
              <w:right w:w="57" w:type="dxa"/>
            </w:tcMar>
            <w:vAlign w:val="center"/>
          </w:tcPr>
          <w:p w14:paraId="3DC8AC3D" w14:textId="77777777" w:rsidR="00294A89" w:rsidRPr="00962BDC" w:rsidRDefault="00294A89" w:rsidP="00CE0DBE">
            <w:pPr>
              <w:spacing w:after="0" w:line="240" w:lineRule="auto"/>
              <w:rPr>
                <w:rFonts w:ascii="Arial" w:hAnsi="Arial" w:cs="Arial"/>
              </w:rPr>
            </w:pPr>
            <w:r w:rsidRPr="00962BDC">
              <w:rPr>
                <w:rFonts w:ascii="Arial" w:hAnsi="Arial" w:cs="Arial"/>
              </w:rPr>
              <w:t>Status predmeta</w:t>
            </w:r>
          </w:p>
        </w:tc>
        <w:tc>
          <w:tcPr>
            <w:tcW w:w="1844" w:type="dxa"/>
            <w:gridSpan w:val="2"/>
            <w:tcBorders>
              <w:bottom w:val="single" w:sz="12" w:space="0" w:color="auto"/>
              <w:right w:val="single" w:sz="12" w:space="0" w:color="auto"/>
            </w:tcBorders>
            <w:tcMar>
              <w:left w:w="57" w:type="dxa"/>
              <w:right w:w="57" w:type="dxa"/>
            </w:tcMar>
          </w:tcPr>
          <w:p w14:paraId="56847880" w14:textId="1E423DD9" w:rsidR="00294A89" w:rsidRPr="00962BDC" w:rsidRDefault="00294A89" w:rsidP="00294A89">
            <w:pPr>
              <w:spacing w:after="0" w:line="240" w:lineRule="auto"/>
              <w:rPr>
                <w:rFonts w:ascii="Arial" w:hAnsi="Arial" w:cs="Arial"/>
              </w:rPr>
            </w:pPr>
            <w:r>
              <w:rPr>
                <w:rFonts w:ascii="Arial" w:hAnsi="Arial" w:cs="Arial"/>
              </w:rPr>
              <w:t>Izborni</w:t>
            </w:r>
          </w:p>
        </w:tc>
        <w:tc>
          <w:tcPr>
            <w:tcW w:w="1701" w:type="dxa"/>
            <w:gridSpan w:val="3"/>
            <w:tcBorders>
              <w:bottom w:val="single" w:sz="12" w:space="0" w:color="auto"/>
              <w:right w:val="single" w:sz="12" w:space="0" w:color="auto"/>
            </w:tcBorders>
            <w:shd w:val="clear" w:color="auto" w:fill="CCFFFF"/>
            <w:tcMar>
              <w:left w:w="57" w:type="dxa"/>
              <w:right w:w="57" w:type="dxa"/>
            </w:tcMar>
            <w:vAlign w:val="center"/>
          </w:tcPr>
          <w:p w14:paraId="330FA642" w14:textId="77777777" w:rsidR="00294A89" w:rsidRPr="00962BDC" w:rsidRDefault="00294A89" w:rsidP="00CE0DBE">
            <w:pPr>
              <w:spacing w:after="0" w:line="240" w:lineRule="auto"/>
              <w:rPr>
                <w:rFonts w:ascii="Arial" w:hAnsi="Arial" w:cs="Arial"/>
              </w:rPr>
            </w:pPr>
            <w:r w:rsidRPr="00962BDC">
              <w:rPr>
                <w:rFonts w:ascii="Arial" w:hAnsi="Arial" w:cs="Arial"/>
              </w:rPr>
              <w:t xml:space="preserve">Postotak primjene e-učenja </w:t>
            </w:r>
          </w:p>
        </w:tc>
        <w:tc>
          <w:tcPr>
            <w:tcW w:w="4256" w:type="dxa"/>
            <w:gridSpan w:val="10"/>
            <w:tcBorders>
              <w:bottom w:val="single" w:sz="12" w:space="0" w:color="auto"/>
              <w:right w:val="single" w:sz="12" w:space="0" w:color="auto"/>
            </w:tcBorders>
            <w:tcMar>
              <w:left w:w="57" w:type="dxa"/>
              <w:right w:w="57" w:type="dxa"/>
            </w:tcMar>
          </w:tcPr>
          <w:p w14:paraId="521D598B" w14:textId="77777777" w:rsidR="00294A89" w:rsidRPr="00962BDC" w:rsidRDefault="00294A89" w:rsidP="00CE0DBE">
            <w:pPr>
              <w:spacing w:after="0" w:line="240" w:lineRule="auto"/>
              <w:jc w:val="center"/>
              <w:rPr>
                <w:rFonts w:ascii="Arial" w:hAnsi="Arial" w:cs="Arial"/>
              </w:rPr>
            </w:pPr>
            <w:r w:rsidRPr="00962BDC">
              <w:rPr>
                <w:rFonts w:ascii="Arial" w:hAnsi="Arial" w:cs="Arial"/>
              </w:rPr>
              <w:t>0</w:t>
            </w:r>
          </w:p>
        </w:tc>
      </w:tr>
      <w:tr w:rsidR="00294A89" w:rsidRPr="00962BDC" w14:paraId="0643EF29" w14:textId="77777777" w:rsidTr="00CE0DBE">
        <w:tc>
          <w:tcPr>
            <w:tcW w:w="9555" w:type="dxa"/>
            <w:gridSpan w:val="16"/>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039BACE1" w14:textId="77777777" w:rsidR="00294A89" w:rsidRPr="00962BDC" w:rsidRDefault="00294A89" w:rsidP="00CE0DBE">
            <w:pPr>
              <w:tabs>
                <w:tab w:val="left" w:pos="2820"/>
              </w:tabs>
              <w:spacing w:after="0"/>
              <w:rPr>
                <w:rFonts w:ascii="Arial" w:hAnsi="Arial" w:cs="Arial"/>
                <w:b/>
              </w:rPr>
            </w:pPr>
            <w:r w:rsidRPr="00962BDC">
              <w:rPr>
                <w:rFonts w:ascii="Arial" w:hAnsi="Arial" w:cs="Arial"/>
                <w:b/>
              </w:rPr>
              <w:t>OPIS PREDMETA</w:t>
            </w:r>
          </w:p>
        </w:tc>
      </w:tr>
      <w:tr w:rsidR="00294A89" w:rsidRPr="00962BDC" w14:paraId="0611ED3F" w14:textId="77777777" w:rsidTr="00CE0DBE">
        <w:tc>
          <w:tcPr>
            <w:tcW w:w="1754" w:type="dxa"/>
            <w:tcBorders>
              <w:top w:val="single" w:sz="12" w:space="0" w:color="auto"/>
              <w:left w:val="single" w:sz="12" w:space="0" w:color="auto"/>
            </w:tcBorders>
            <w:shd w:val="clear" w:color="auto" w:fill="CCFFFF"/>
            <w:tcMar>
              <w:left w:w="57" w:type="dxa"/>
              <w:right w:w="57" w:type="dxa"/>
            </w:tcMar>
            <w:vAlign w:val="center"/>
          </w:tcPr>
          <w:p w14:paraId="773AACF1" w14:textId="77777777" w:rsidR="00294A89" w:rsidRPr="00962BDC" w:rsidRDefault="00294A89" w:rsidP="00CE0DBE">
            <w:pPr>
              <w:tabs>
                <w:tab w:val="left" w:pos="2820"/>
              </w:tabs>
              <w:spacing w:after="0" w:line="240" w:lineRule="auto"/>
              <w:rPr>
                <w:rFonts w:ascii="Arial" w:hAnsi="Arial" w:cs="Arial"/>
              </w:rPr>
            </w:pPr>
            <w:r w:rsidRPr="00962BDC">
              <w:rPr>
                <w:rFonts w:ascii="Arial" w:hAnsi="Arial" w:cs="Arial"/>
                <w:color w:val="000000"/>
              </w:rPr>
              <w:t>Ciljevi predmeta</w:t>
            </w:r>
          </w:p>
        </w:tc>
        <w:tc>
          <w:tcPr>
            <w:tcW w:w="7801" w:type="dxa"/>
            <w:gridSpan w:val="15"/>
            <w:tcBorders>
              <w:top w:val="single" w:sz="12" w:space="0" w:color="auto"/>
              <w:right w:val="single" w:sz="12" w:space="0" w:color="auto"/>
            </w:tcBorders>
            <w:tcMar>
              <w:left w:w="57" w:type="dxa"/>
              <w:right w:w="57" w:type="dxa"/>
            </w:tcMar>
          </w:tcPr>
          <w:p w14:paraId="21098A78" w14:textId="3DCEF57A" w:rsidR="00294A89" w:rsidRPr="00DF68BE" w:rsidRDefault="004A5BA0" w:rsidP="004A5BA0">
            <w:pPr>
              <w:spacing w:after="0" w:line="240" w:lineRule="auto"/>
              <w:rPr>
                <w:rFonts w:ascii="Arial" w:eastAsia="Times New Roman" w:hAnsi="Arial" w:cs="Arial"/>
              </w:rPr>
            </w:pPr>
            <w:r>
              <w:rPr>
                <w:rFonts w:ascii="Arial" w:eastAsia="Times New Roman" w:hAnsi="Arial" w:cs="Arial"/>
              </w:rPr>
              <w:t>U sklopu ovog predmeta, poseban će se naglasak dati razumijevanju uloge srčanih staničnih ionskih kanala; njihovoj molekularnoj strukturi, regulaciji i ulozi u normalnoj funkciji srca. Također će se raspravljati o njihovom doprinosu u razvoju različitih patoloških stanja u srcu. Uz navedeno, studenti će također biti upoznati s biokemijskim principima funkcije srčanih mitohondrija, njihovom važnošću u opskrbi srčanih stanica ATP-om, kao i ulogom u drugim biološkim procesima, koji su dio normalne ili poremećene srčane fiziologije. Na koncu, prikazat će se i neki od aspekata srčane prilagodbe, kao na primjer, na tjelovježbu.</w:t>
            </w:r>
          </w:p>
        </w:tc>
      </w:tr>
      <w:tr w:rsidR="00294A89" w:rsidRPr="00962BDC" w14:paraId="61C82D44" w14:textId="77777777" w:rsidTr="00CE0DBE">
        <w:tc>
          <w:tcPr>
            <w:tcW w:w="1754" w:type="dxa"/>
            <w:tcBorders>
              <w:left w:val="single" w:sz="12" w:space="0" w:color="auto"/>
            </w:tcBorders>
            <w:shd w:val="clear" w:color="auto" w:fill="CCFFFF"/>
            <w:tcMar>
              <w:left w:w="57" w:type="dxa"/>
              <w:right w:w="57" w:type="dxa"/>
            </w:tcMar>
            <w:vAlign w:val="center"/>
          </w:tcPr>
          <w:p w14:paraId="78C74095" w14:textId="77777777" w:rsidR="00294A89" w:rsidRPr="00962BDC" w:rsidRDefault="00294A89" w:rsidP="00CE0DBE">
            <w:pPr>
              <w:tabs>
                <w:tab w:val="left" w:pos="2820"/>
              </w:tabs>
              <w:spacing w:after="0" w:line="240" w:lineRule="auto"/>
              <w:rPr>
                <w:rFonts w:ascii="Arial" w:hAnsi="Arial" w:cs="Arial"/>
                <w:color w:val="000000"/>
              </w:rPr>
            </w:pPr>
            <w:r w:rsidRPr="00962BDC">
              <w:rPr>
                <w:rFonts w:ascii="Arial" w:hAnsi="Arial" w:cs="Arial"/>
                <w:color w:val="000000"/>
              </w:rPr>
              <w:t>Uvjeti za upis predmeta i ulazne kompetencije potrebne za predmet</w:t>
            </w:r>
          </w:p>
        </w:tc>
        <w:tc>
          <w:tcPr>
            <w:tcW w:w="7801" w:type="dxa"/>
            <w:gridSpan w:val="15"/>
            <w:tcBorders>
              <w:right w:val="single" w:sz="12" w:space="0" w:color="auto"/>
            </w:tcBorders>
            <w:tcMar>
              <w:left w:w="57" w:type="dxa"/>
              <w:right w:w="57" w:type="dxa"/>
            </w:tcMar>
          </w:tcPr>
          <w:p w14:paraId="0F0584E6" w14:textId="278DFDB6" w:rsidR="00294A89" w:rsidRPr="00962BDC" w:rsidRDefault="001C30AD" w:rsidP="00CE0DBE">
            <w:pPr>
              <w:tabs>
                <w:tab w:val="left" w:pos="2820"/>
              </w:tabs>
              <w:spacing w:after="0"/>
              <w:rPr>
                <w:rFonts w:ascii="Arial" w:hAnsi="Arial" w:cs="Arial"/>
              </w:rPr>
            </w:pPr>
            <w:r>
              <w:rPr>
                <w:rFonts w:ascii="Arial" w:hAnsi="Arial" w:cs="Arial"/>
              </w:rPr>
              <w:t xml:space="preserve">Odslušan predmet </w:t>
            </w:r>
            <w:r w:rsidR="00915874">
              <w:rPr>
                <w:rFonts w:ascii="Arial" w:hAnsi="Arial" w:cs="Arial"/>
              </w:rPr>
              <w:t>Fiziologija čovjeka na drugoj godini studija Medicine</w:t>
            </w:r>
          </w:p>
        </w:tc>
      </w:tr>
      <w:tr w:rsidR="00294A89" w:rsidRPr="00962BDC" w14:paraId="7D8F9D47" w14:textId="77777777" w:rsidTr="00CE0DBE">
        <w:tc>
          <w:tcPr>
            <w:tcW w:w="1754" w:type="dxa"/>
            <w:tcBorders>
              <w:left w:val="single" w:sz="12" w:space="0" w:color="auto"/>
            </w:tcBorders>
            <w:shd w:val="clear" w:color="auto" w:fill="CCFFFF"/>
            <w:tcMar>
              <w:left w:w="57" w:type="dxa"/>
              <w:right w:w="57" w:type="dxa"/>
            </w:tcMar>
            <w:vAlign w:val="center"/>
          </w:tcPr>
          <w:p w14:paraId="577D6F01" w14:textId="77777777" w:rsidR="00294A89" w:rsidRPr="00962BDC" w:rsidRDefault="00294A89" w:rsidP="00CE0DBE">
            <w:pPr>
              <w:tabs>
                <w:tab w:val="left" w:pos="2820"/>
              </w:tabs>
              <w:spacing w:after="0" w:line="240" w:lineRule="auto"/>
              <w:rPr>
                <w:rFonts w:ascii="Arial" w:hAnsi="Arial" w:cs="Arial"/>
                <w:color w:val="000000"/>
              </w:rPr>
            </w:pPr>
            <w:r w:rsidRPr="00962BDC">
              <w:rPr>
                <w:rFonts w:ascii="Arial" w:hAnsi="Arial" w:cs="Arial"/>
                <w:color w:val="000000"/>
              </w:rPr>
              <w:t xml:space="preserve">Očekivani ishodi učenja na razini predmeta (4-10 ishoda učenja) </w:t>
            </w:r>
          </w:p>
        </w:tc>
        <w:tc>
          <w:tcPr>
            <w:tcW w:w="7801" w:type="dxa"/>
            <w:gridSpan w:val="15"/>
            <w:tcBorders>
              <w:right w:val="single" w:sz="12" w:space="0" w:color="auto"/>
            </w:tcBorders>
            <w:tcMar>
              <w:left w:w="57" w:type="dxa"/>
              <w:right w:w="57" w:type="dxa"/>
            </w:tcMar>
          </w:tcPr>
          <w:p w14:paraId="02186963" w14:textId="062700D0" w:rsidR="00294A89" w:rsidRPr="00962BDC" w:rsidRDefault="004A5BA0" w:rsidP="00CE0DBE">
            <w:pPr>
              <w:tabs>
                <w:tab w:val="left" w:pos="2820"/>
              </w:tabs>
              <w:spacing w:after="0"/>
              <w:rPr>
                <w:rFonts w:ascii="Arial" w:hAnsi="Arial" w:cs="Arial"/>
              </w:rPr>
            </w:pPr>
            <w:r w:rsidRPr="00370815">
              <w:rPr>
                <w:rFonts w:ascii="Arial" w:hAnsi="Arial" w:cs="Arial"/>
              </w:rPr>
              <w:t xml:space="preserve">Izborni predmet je namijenjen studentima koji žele saznati više o </w:t>
            </w:r>
            <w:proofErr w:type="spellStart"/>
            <w:r w:rsidRPr="00370815">
              <w:rPr>
                <w:rFonts w:ascii="Arial" w:hAnsi="Arial" w:cs="Arial"/>
              </w:rPr>
              <w:t>elektrofiziološkim</w:t>
            </w:r>
            <w:proofErr w:type="spellEnd"/>
            <w:r w:rsidRPr="00370815">
              <w:rPr>
                <w:rFonts w:ascii="Arial" w:hAnsi="Arial" w:cs="Arial"/>
              </w:rPr>
              <w:t xml:space="preserve"> principima funkcije srčanih stanica, kao i mehanizmima stvaranja i korištenja energetski bogatih molekula u </w:t>
            </w:r>
            <w:proofErr w:type="spellStart"/>
            <w:r w:rsidRPr="00370815">
              <w:rPr>
                <w:rFonts w:ascii="Arial" w:hAnsi="Arial" w:cs="Arial"/>
              </w:rPr>
              <w:t>miokardu</w:t>
            </w:r>
            <w:proofErr w:type="spellEnd"/>
            <w:r w:rsidRPr="00370815">
              <w:rPr>
                <w:rFonts w:ascii="Arial" w:hAnsi="Arial" w:cs="Arial"/>
              </w:rPr>
              <w:t xml:space="preserve">. Studenti će se upoznati s važnošću ionskih kanala u fiziološkoj funkciji </w:t>
            </w:r>
            <w:proofErr w:type="spellStart"/>
            <w:r w:rsidRPr="00370815">
              <w:rPr>
                <w:rFonts w:ascii="Arial" w:hAnsi="Arial" w:cs="Arial"/>
              </w:rPr>
              <w:t>miokarda</w:t>
            </w:r>
            <w:proofErr w:type="spellEnd"/>
            <w:r w:rsidRPr="00370815">
              <w:rPr>
                <w:rFonts w:ascii="Arial" w:hAnsi="Arial" w:cs="Arial"/>
              </w:rPr>
              <w:t>, kao i s njihovim doprinosom i ulogom u razvoju raznih patoloških procesa relevantnih u kliničkoj praksi. Studenti će također naučiti više o ulozi mitohondrija u zdravlju i bolesti srca kao i teoretskim i praktičnim terapeutskim mogućnostima vezanih uz njihovu funkciju.</w:t>
            </w:r>
          </w:p>
        </w:tc>
      </w:tr>
      <w:tr w:rsidR="00294A89" w:rsidRPr="00962BDC" w14:paraId="2D95A5AC" w14:textId="77777777" w:rsidTr="00CE0DBE">
        <w:tc>
          <w:tcPr>
            <w:tcW w:w="1754" w:type="dxa"/>
            <w:tcBorders>
              <w:left w:val="single" w:sz="12" w:space="0" w:color="auto"/>
            </w:tcBorders>
            <w:shd w:val="clear" w:color="auto" w:fill="CCFFFF"/>
            <w:tcMar>
              <w:left w:w="57" w:type="dxa"/>
              <w:right w:w="57" w:type="dxa"/>
            </w:tcMar>
            <w:vAlign w:val="center"/>
          </w:tcPr>
          <w:p w14:paraId="0991B458" w14:textId="77777777" w:rsidR="00294A89" w:rsidRPr="00962BDC" w:rsidRDefault="00294A89" w:rsidP="00CE0DBE">
            <w:pPr>
              <w:tabs>
                <w:tab w:val="left" w:pos="2820"/>
              </w:tabs>
              <w:spacing w:after="0" w:line="240" w:lineRule="auto"/>
              <w:rPr>
                <w:rFonts w:ascii="Arial" w:hAnsi="Arial" w:cs="Arial"/>
                <w:color w:val="000000"/>
              </w:rPr>
            </w:pPr>
            <w:r w:rsidRPr="00962BDC">
              <w:rPr>
                <w:rFonts w:ascii="Arial" w:hAnsi="Arial" w:cs="Arial"/>
                <w:color w:val="000000"/>
              </w:rPr>
              <w:t xml:space="preserve">Sadržaj predmeta detaljno razrađen prema satnici nastave </w:t>
            </w:r>
          </w:p>
        </w:tc>
        <w:tc>
          <w:tcPr>
            <w:tcW w:w="7801" w:type="dxa"/>
            <w:gridSpan w:val="15"/>
            <w:tcBorders>
              <w:right w:val="single" w:sz="12" w:space="0" w:color="auto"/>
            </w:tcBorders>
            <w:tcMar>
              <w:left w:w="57" w:type="dxa"/>
              <w:right w:w="57" w:type="dxa"/>
            </w:tcMar>
          </w:tcPr>
          <w:p w14:paraId="35C04EA3" w14:textId="4369C890" w:rsidR="00294A89" w:rsidRPr="00962BDC" w:rsidRDefault="003B574C" w:rsidP="00D42A5F">
            <w:pPr>
              <w:tabs>
                <w:tab w:val="left" w:pos="2820"/>
              </w:tabs>
              <w:spacing w:after="0"/>
              <w:rPr>
                <w:rFonts w:ascii="Arial" w:hAnsi="Arial" w:cs="Arial"/>
              </w:rPr>
            </w:pPr>
            <w:r w:rsidRPr="004C0D39">
              <w:rPr>
                <w:rFonts w:ascii="Arial" w:hAnsi="Arial" w:cs="Arial"/>
                <w:b/>
              </w:rPr>
              <w:t>Dan 1.</w:t>
            </w:r>
            <w:r>
              <w:rPr>
                <w:rFonts w:ascii="Arial" w:hAnsi="Arial" w:cs="Arial"/>
              </w:rPr>
              <w:t xml:space="preserve"> </w:t>
            </w:r>
            <w:r w:rsidR="004C0D39">
              <w:rPr>
                <w:rFonts w:ascii="Arial" w:hAnsi="Arial" w:cs="Arial"/>
              </w:rPr>
              <w:t xml:space="preserve">Predavanje (5 sati): Osnovni principi stvaranja i širenja srčanog akcijskog potencijala; Srčane aritmije; Bolesti srčanih ionskih kanala; Srčana zaštita promjenom aktivnosti staničnih ionskih kanala. </w:t>
            </w:r>
            <w:r w:rsidR="004C0D39" w:rsidRPr="004C0D39">
              <w:rPr>
                <w:rFonts w:ascii="Arial" w:hAnsi="Arial" w:cs="Arial"/>
                <w:b/>
              </w:rPr>
              <w:t>Dan 2.</w:t>
            </w:r>
            <w:r w:rsidR="004C0D39">
              <w:rPr>
                <w:rFonts w:ascii="Arial" w:hAnsi="Arial" w:cs="Arial"/>
              </w:rPr>
              <w:t xml:space="preserve"> Predavanje (5 sati): Osnovni principi srčane bioenergetike i uloge mitohondrija; Mitohondrijski ionski kanali, Promjene mitohondrijske funkcije u bolestima srca. </w:t>
            </w:r>
            <w:r w:rsidR="004C0D39" w:rsidRPr="005D220E">
              <w:rPr>
                <w:rFonts w:ascii="Arial" w:hAnsi="Arial" w:cs="Arial"/>
                <w:b/>
              </w:rPr>
              <w:t>Dan 3.</w:t>
            </w:r>
            <w:r w:rsidR="004C0D39">
              <w:rPr>
                <w:rFonts w:ascii="Arial" w:hAnsi="Arial" w:cs="Arial"/>
              </w:rPr>
              <w:t xml:space="preserve"> </w:t>
            </w:r>
            <w:r w:rsidR="00D42A5F">
              <w:rPr>
                <w:rFonts w:ascii="Arial" w:hAnsi="Arial" w:cs="Arial"/>
              </w:rPr>
              <w:t>Seminar</w:t>
            </w:r>
            <w:r w:rsidR="004C0D39">
              <w:rPr>
                <w:rFonts w:ascii="Arial" w:hAnsi="Arial" w:cs="Arial"/>
              </w:rPr>
              <w:t xml:space="preserve"> (5 sati): Srčana prilagodbe na tjelovježbu, dobri i loši aspekti.</w:t>
            </w:r>
            <w:r w:rsidR="00741BDB">
              <w:rPr>
                <w:rFonts w:ascii="Arial" w:hAnsi="Arial" w:cs="Arial"/>
              </w:rPr>
              <w:t xml:space="preserve"> </w:t>
            </w:r>
            <w:r w:rsidR="00741BDB" w:rsidRPr="00741BDB">
              <w:rPr>
                <w:rFonts w:ascii="Arial" w:hAnsi="Arial" w:cs="Arial"/>
                <w:b/>
              </w:rPr>
              <w:t>Dan 4.</w:t>
            </w:r>
            <w:r w:rsidR="00741BDB">
              <w:rPr>
                <w:rFonts w:ascii="Arial" w:hAnsi="Arial" w:cs="Arial"/>
              </w:rPr>
              <w:t xml:space="preserve"> Vježba (5 sati): Laboratorijski alati i metode za procjenu stanične i mitohondrijske srčane funkcije. </w:t>
            </w:r>
            <w:r w:rsidR="00741BDB" w:rsidRPr="002F7619">
              <w:rPr>
                <w:rFonts w:ascii="Arial" w:hAnsi="Arial" w:cs="Arial"/>
                <w:b/>
              </w:rPr>
              <w:t>Dan 5.</w:t>
            </w:r>
            <w:r w:rsidR="00741BDB">
              <w:rPr>
                <w:rFonts w:ascii="Arial" w:hAnsi="Arial" w:cs="Arial"/>
              </w:rPr>
              <w:t xml:space="preserve"> Seminar</w:t>
            </w:r>
            <w:r w:rsidR="00641AF0">
              <w:rPr>
                <w:rFonts w:ascii="Arial" w:hAnsi="Arial" w:cs="Arial"/>
              </w:rPr>
              <w:t xml:space="preserve"> (5 sati)</w:t>
            </w:r>
            <w:r w:rsidR="002F7619">
              <w:rPr>
                <w:rFonts w:ascii="Arial" w:hAnsi="Arial" w:cs="Arial"/>
              </w:rPr>
              <w:t>: Diskusija pročitane literature</w:t>
            </w:r>
          </w:p>
        </w:tc>
      </w:tr>
      <w:tr w:rsidR="00294A89" w:rsidRPr="00962BDC" w14:paraId="03BB9760" w14:textId="77777777" w:rsidTr="00CE0DBE">
        <w:trPr>
          <w:trHeight w:val="349"/>
        </w:trPr>
        <w:tc>
          <w:tcPr>
            <w:tcW w:w="1754" w:type="dxa"/>
            <w:vMerge w:val="restart"/>
            <w:tcBorders>
              <w:left w:val="single" w:sz="12" w:space="0" w:color="auto"/>
            </w:tcBorders>
            <w:shd w:val="clear" w:color="auto" w:fill="CCFFFF"/>
            <w:tcMar>
              <w:left w:w="57" w:type="dxa"/>
              <w:right w:w="57" w:type="dxa"/>
            </w:tcMar>
            <w:vAlign w:val="center"/>
          </w:tcPr>
          <w:p w14:paraId="610184E2" w14:textId="77777777" w:rsidR="00294A89" w:rsidRPr="00962BDC" w:rsidRDefault="00294A89" w:rsidP="00CE0DBE">
            <w:pPr>
              <w:tabs>
                <w:tab w:val="left" w:pos="2820"/>
              </w:tabs>
              <w:spacing w:after="0" w:line="240" w:lineRule="auto"/>
              <w:rPr>
                <w:rFonts w:ascii="Arial" w:hAnsi="Arial" w:cs="Arial"/>
                <w:color w:val="000000"/>
              </w:rPr>
            </w:pPr>
            <w:r w:rsidRPr="00962BDC">
              <w:rPr>
                <w:rFonts w:ascii="Arial" w:hAnsi="Arial" w:cs="Arial"/>
                <w:color w:val="000000"/>
              </w:rPr>
              <w:t>Vrste izvođenja nastave:</w:t>
            </w:r>
          </w:p>
        </w:tc>
        <w:tc>
          <w:tcPr>
            <w:tcW w:w="3545" w:type="dxa"/>
            <w:gridSpan w:val="5"/>
            <w:vMerge w:val="restart"/>
            <w:tcMar>
              <w:left w:w="57" w:type="dxa"/>
              <w:right w:w="57" w:type="dxa"/>
            </w:tcMar>
            <w:vAlign w:val="center"/>
          </w:tcPr>
          <w:p w14:paraId="1253C44C" w14:textId="0EB9CFA7" w:rsidR="00294A89" w:rsidRPr="00962BDC" w:rsidRDefault="002F7619" w:rsidP="00CE0DBE">
            <w:pPr>
              <w:pStyle w:val="FieldText"/>
              <w:rPr>
                <w:rFonts w:ascii="Arial" w:hAnsi="Arial" w:cs="Arial"/>
                <w:b w:val="0"/>
                <w:sz w:val="22"/>
                <w:szCs w:val="22"/>
                <w:lang w:val="hr-HR"/>
              </w:rPr>
            </w:pPr>
            <w:r>
              <w:rPr>
                <w:rFonts w:ascii="Arial" w:eastAsia="MS Gothic" w:hAnsi="MS Gothic" w:cs="Arial"/>
                <w:b w:val="0"/>
                <w:sz w:val="22"/>
                <w:szCs w:val="22"/>
                <w:lang w:val="hr-HR"/>
              </w:rPr>
              <w:t>x</w:t>
            </w:r>
            <w:r w:rsidR="00294A89" w:rsidRPr="00962BDC">
              <w:rPr>
                <w:rFonts w:ascii="Arial" w:hAnsi="Arial" w:cs="Arial"/>
                <w:b w:val="0"/>
                <w:sz w:val="22"/>
                <w:szCs w:val="22"/>
                <w:lang w:val="hr-HR"/>
              </w:rPr>
              <w:t xml:space="preserve"> predavanja</w:t>
            </w:r>
          </w:p>
          <w:p w14:paraId="329E4431" w14:textId="3F531F09" w:rsidR="00294A89" w:rsidRPr="00962BDC" w:rsidRDefault="002F7619" w:rsidP="00CE0DBE">
            <w:pPr>
              <w:pStyle w:val="FieldText"/>
              <w:rPr>
                <w:rFonts w:ascii="Arial" w:hAnsi="Arial" w:cs="Arial"/>
                <w:b w:val="0"/>
                <w:sz w:val="22"/>
                <w:szCs w:val="22"/>
                <w:lang w:val="hr-HR"/>
              </w:rPr>
            </w:pPr>
            <w:r>
              <w:rPr>
                <w:rFonts w:ascii="Arial" w:eastAsia="MS Gothic" w:hAnsi="MS Gothic" w:cs="Arial"/>
                <w:b w:val="0"/>
                <w:sz w:val="22"/>
                <w:szCs w:val="22"/>
                <w:lang w:val="hr-HR"/>
              </w:rPr>
              <w:t>x</w:t>
            </w:r>
            <w:r w:rsidR="00294A89" w:rsidRPr="00962BDC">
              <w:rPr>
                <w:rFonts w:ascii="Arial" w:hAnsi="Arial" w:cs="Arial"/>
                <w:b w:val="0"/>
                <w:sz w:val="22"/>
                <w:szCs w:val="22"/>
                <w:lang w:val="hr-HR"/>
              </w:rPr>
              <w:t xml:space="preserve"> seminari i radionice  </w:t>
            </w:r>
          </w:p>
          <w:p w14:paraId="7CAAE88F" w14:textId="443F2755" w:rsidR="00294A89" w:rsidRPr="00962BDC" w:rsidRDefault="002F7619" w:rsidP="00CE0DBE">
            <w:pPr>
              <w:pStyle w:val="FieldText"/>
              <w:rPr>
                <w:rFonts w:ascii="Arial" w:hAnsi="Arial" w:cs="Arial"/>
                <w:b w:val="0"/>
                <w:sz w:val="22"/>
                <w:szCs w:val="22"/>
                <w:lang w:val="hr-HR"/>
              </w:rPr>
            </w:pPr>
            <w:r>
              <w:rPr>
                <w:rFonts w:ascii="Arial" w:eastAsia="MS Gothic" w:hAnsi="MS Gothic" w:cs="Arial"/>
                <w:b w:val="0"/>
                <w:sz w:val="22"/>
                <w:szCs w:val="22"/>
                <w:lang w:val="hr-HR"/>
              </w:rPr>
              <w:t>x</w:t>
            </w:r>
            <w:r w:rsidR="00294A89" w:rsidRPr="00962BDC">
              <w:rPr>
                <w:rFonts w:ascii="Arial" w:hAnsi="Arial" w:cs="Arial"/>
                <w:b w:val="0"/>
                <w:sz w:val="22"/>
                <w:szCs w:val="22"/>
                <w:lang w:val="hr-HR"/>
              </w:rPr>
              <w:t xml:space="preserve"> vježbe  </w:t>
            </w:r>
          </w:p>
          <w:p w14:paraId="43A8B135" w14:textId="77777777" w:rsidR="00294A89" w:rsidRPr="00962BDC" w:rsidRDefault="00294A89" w:rsidP="00CE0DBE">
            <w:pPr>
              <w:pStyle w:val="FieldText"/>
              <w:rPr>
                <w:rFonts w:ascii="Arial" w:hAnsi="Arial" w:cs="Arial"/>
                <w:b w:val="0"/>
                <w:sz w:val="22"/>
                <w:szCs w:val="22"/>
                <w:lang w:val="hr-HR"/>
              </w:rPr>
            </w:pPr>
            <w:r w:rsidRPr="00962BDC">
              <w:rPr>
                <w:rFonts w:ascii="Arial" w:eastAsia="MS Gothic" w:hAnsi="MS Gothic" w:cs="Arial"/>
                <w:b w:val="0"/>
                <w:sz w:val="22"/>
                <w:szCs w:val="22"/>
                <w:lang w:val="hr-HR"/>
              </w:rPr>
              <w:t>☐</w:t>
            </w:r>
            <w:r w:rsidRPr="00962BDC">
              <w:rPr>
                <w:rFonts w:ascii="Arial" w:hAnsi="Arial" w:cs="Arial"/>
                <w:b w:val="0"/>
                <w:sz w:val="22"/>
                <w:szCs w:val="22"/>
                <w:lang w:val="hr-HR"/>
              </w:rPr>
              <w:t xml:space="preserve"> </w:t>
            </w:r>
            <w:r w:rsidRPr="00962BDC">
              <w:rPr>
                <w:rFonts w:ascii="Arial" w:hAnsi="Arial" w:cs="Arial"/>
                <w:b w:val="0"/>
                <w:i/>
                <w:sz w:val="22"/>
                <w:szCs w:val="22"/>
                <w:lang w:val="hr-HR"/>
              </w:rPr>
              <w:t>on line</w:t>
            </w:r>
            <w:r w:rsidRPr="00962BDC">
              <w:rPr>
                <w:rFonts w:ascii="Arial" w:hAnsi="Arial" w:cs="Arial"/>
                <w:b w:val="0"/>
                <w:sz w:val="22"/>
                <w:szCs w:val="22"/>
                <w:lang w:val="hr-HR"/>
              </w:rPr>
              <w:t xml:space="preserve"> u cijelosti</w:t>
            </w:r>
          </w:p>
          <w:p w14:paraId="39A31073" w14:textId="77777777" w:rsidR="00294A89" w:rsidRPr="00962BDC" w:rsidRDefault="00294A89" w:rsidP="00CE0DBE">
            <w:pPr>
              <w:pStyle w:val="FieldText"/>
              <w:rPr>
                <w:rFonts w:ascii="Arial" w:hAnsi="Arial" w:cs="Arial"/>
                <w:b w:val="0"/>
                <w:sz w:val="22"/>
                <w:szCs w:val="22"/>
                <w:lang w:val="hr-HR"/>
              </w:rPr>
            </w:pPr>
            <w:r w:rsidRPr="00962BDC">
              <w:rPr>
                <w:rFonts w:ascii="Arial" w:eastAsia="MS Gothic" w:hAnsi="MS Gothic" w:cs="Arial"/>
                <w:b w:val="0"/>
                <w:sz w:val="22"/>
                <w:szCs w:val="22"/>
                <w:lang w:val="hr-HR"/>
              </w:rPr>
              <w:t>☐</w:t>
            </w:r>
            <w:r w:rsidRPr="00962BDC">
              <w:rPr>
                <w:rFonts w:ascii="Arial" w:hAnsi="Arial" w:cs="Arial"/>
                <w:b w:val="0"/>
                <w:sz w:val="22"/>
                <w:szCs w:val="22"/>
                <w:lang w:val="hr-HR"/>
              </w:rPr>
              <w:t xml:space="preserve"> mješovito e-učenje</w:t>
            </w:r>
          </w:p>
          <w:p w14:paraId="3FBAEF95" w14:textId="77777777" w:rsidR="00294A89" w:rsidRPr="00962BDC" w:rsidRDefault="00294A89" w:rsidP="00CE0DBE">
            <w:pPr>
              <w:tabs>
                <w:tab w:val="left" w:pos="2820"/>
              </w:tabs>
              <w:spacing w:after="0"/>
              <w:rPr>
                <w:rFonts w:ascii="Arial" w:hAnsi="Arial" w:cs="Arial"/>
              </w:rPr>
            </w:pPr>
            <w:r w:rsidRPr="00962BDC">
              <w:rPr>
                <w:rFonts w:ascii="Arial" w:eastAsia="MS Gothic" w:hAnsi="MS Gothic" w:cs="Arial"/>
              </w:rPr>
              <w:lastRenderedPageBreak/>
              <w:t>☐</w:t>
            </w:r>
            <w:r w:rsidRPr="00962BDC">
              <w:rPr>
                <w:rFonts w:ascii="Arial" w:hAnsi="Arial" w:cs="Arial"/>
              </w:rPr>
              <w:t xml:space="preserve"> terenska nastava</w:t>
            </w:r>
          </w:p>
        </w:tc>
        <w:tc>
          <w:tcPr>
            <w:tcW w:w="4256" w:type="dxa"/>
            <w:gridSpan w:val="10"/>
            <w:vMerge w:val="restart"/>
            <w:tcMar>
              <w:left w:w="57" w:type="dxa"/>
              <w:right w:w="57" w:type="dxa"/>
            </w:tcMar>
            <w:vAlign w:val="center"/>
          </w:tcPr>
          <w:p w14:paraId="0185FEE0" w14:textId="77777777" w:rsidR="00294A89" w:rsidRPr="00962BDC" w:rsidRDefault="00294A89" w:rsidP="00CE0DBE">
            <w:pPr>
              <w:pStyle w:val="FieldText"/>
              <w:rPr>
                <w:rFonts w:ascii="Arial" w:hAnsi="Arial" w:cs="Arial"/>
                <w:b w:val="0"/>
                <w:sz w:val="22"/>
                <w:szCs w:val="22"/>
                <w:lang w:val="hr-HR"/>
              </w:rPr>
            </w:pPr>
            <w:r w:rsidRPr="00962BDC">
              <w:rPr>
                <w:rFonts w:ascii="Arial" w:eastAsia="MS Gothic" w:hAnsi="MS Gothic" w:cs="Arial"/>
                <w:b w:val="0"/>
                <w:sz w:val="22"/>
                <w:szCs w:val="22"/>
                <w:lang w:val="hr-HR"/>
              </w:rPr>
              <w:lastRenderedPageBreak/>
              <w:t>☐</w:t>
            </w:r>
            <w:r>
              <w:rPr>
                <w:rFonts w:ascii="Arial" w:eastAsia="MS Gothic" w:hAnsi="MS Gothic" w:cs="Arial"/>
                <w:b w:val="0"/>
                <w:sz w:val="22"/>
                <w:szCs w:val="22"/>
                <w:lang w:val="hr-HR"/>
              </w:rPr>
              <w:t xml:space="preserve"> </w:t>
            </w:r>
            <w:r w:rsidRPr="00962BDC">
              <w:rPr>
                <w:rFonts w:ascii="Arial" w:hAnsi="Arial" w:cs="Arial"/>
                <w:b w:val="0"/>
                <w:sz w:val="22"/>
                <w:szCs w:val="22"/>
                <w:lang w:val="hr-HR"/>
              </w:rPr>
              <w:t xml:space="preserve">samostalni  zadaci  </w:t>
            </w:r>
          </w:p>
          <w:p w14:paraId="0C8F7F64" w14:textId="77777777" w:rsidR="00294A89" w:rsidRPr="00962BDC" w:rsidRDefault="00294A89" w:rsidP="00CE0DBE">
            <w:pPr>
              <w:pStyle w:val="FieldText"/>
              <w:rPr>
                <w:rFonts w:ascii="Arial" w:hAnsi="Arial" w:cs="Arial"/>
                <w:b w:val="0"/>
                <w:sz w:val="22"/>
                <w:szCs w:val="22"/>
                <w:lang w:val="hr-HR"/>
              </w:rPr>
            </w:pPr>
            <w:r w:rsidRPr="00962BDC">
              <w:rPr>
                <w:rFonts w:ascii="Arial" w:eastAsia="MS Gothic" w:hAnsi="MS Gothic" w:cs="Arial"/>
                <w:b w:val="0"/>
                <w:sz w:val="22"/>
                <w:szCs w:val="22"/>
                <w:lang w:val="hr-HR"/>
              </w:rPr>
              <w:t>☐</w:t>
            </w:r>
            <w:r w:rsidRPr="00962BDC">
              <w:rPr>
                <w:rFonts w:ascii="Arial" w:hAnsi="Arial" w:cs="Arial"/>
                <w:b w:val="0"/>
                <w:sz w:val="22"/>
                <w:szCs w:val="22"/>
                <w:lang w:val="hr-HR"/>
              </w:rPr>
              <w:t xml:space="preserve"> multimedija </w:t>
            </w:r>
          </w:p>
          <w:p w14:paraId="7816D2A7" w14:textId="77777777" w:rsidR="00294A89" w:rsidRPr="00962BDC" w:rsidRDefault="00294A89" w:rsidP="00CE0DBE">
            <w:pPr>
              <w:pStyle w:val="FieldText"/>
              <w:rPr>
                <w:rFonts w:ascii="Arial" w:hAnsi="Arial" w:cs="Arial"/>
                <w:b w:val="0"/>
                <w:sz w:val="22"/>
                <w:szCs w:val="22"/>
                <w:lang w:val="hr-HR"/>
              </w:rPr>
            </w:pPr>
            <w:r w:rsidRPr="00962BDC">
              <w:rPr>
                <w:rFonts w:ascii="Arial" w:eastAsia="MS Gothic" w:hAnsi="MS Gothic" w:cs="Arial"/>
                <w:b w:val="0"/>
                <w:sz w:val="22"/>
                <w:szCs w:val="22"/>
                <w:lang w:val="hr-HR"/>
              </w:rPr>
              <w:t>☐</w:t>
            </w:r>
            <w:r w:rsidRPr="00962BDC">
              <w:rPr>
                <w:rFonts w:ascii="Arial" w:hAnsi="Arial" w:cs="Arial"/>
                <w:b w:val="0"/>
                <w:sz w:val="22"/>
                <w:szCs w:val="22"/>
                <w:lang w:val="hr-HR"/>
              </w:rPr>
              <w:t xml:space="preserve"> laboratorij</w:t>
            </w:r>
          </w:p>
          <w:p w14:paraId="1E9C4645" w14:textId="77777777" w:rsidR="00294A89" w:rsidRPr="00962BDC" w:rsidRDefault="00294A89" w:rsidP="00CE0DBE">
            <w:pPr>
              <w:pStyle w:val="FieldText"/>
              <w:rPr>
                <w:rFonts w:ascii="Arial" w:hAnsi="Arial" w:cs="Arial"/>
                <w:b w:val="0"/>
                <w:sz w:val="22"/>
                <w:szCs w:val="22"/>
                <w:lang w:val="hr-HR"/>
              </w:rPr>
            </w:pPr>
            <w:r w:rsidRPr="00962BDC">
              <w:rPr>
                <w:rFonts w:ascii="Arial" w:eastAsia="MS Gothic" w:hAnsi="MS Gothic" w:cs="Arial"/>
                <w:b w:val="0"/>
                <w:sz w:val="22"/>
                <w:szCs w:val="22"/>
                <w:lang w:val="hr-HR"/>
              </w:rPr>
              <w:t>☐</w:t>
            </w:r>
            <w:r w:rsidRPr="00962BDC">
              <w:rPr>
                <w:rFonts w:ascii="Arial" w:hAnsi="Arial" w:cs="Arial"/>
                <w:b w:val="0"/>
                <w:sz w:val="22"/>
                <w:szCs w:val="22"/>
                <w:lang w:val="hr-HR"/>
              </w:rPr>
              <w:t>mentorski rad</w:t>
            </w:r>
          </w:p>
          <w:p w14:paraId="6C408F05" w14:textId="77777777" w:rsidR="00294A89" w:rsidRPr="00962BDC" w:rsidRDefault="00294A89" w:rsidP="00CE0DBE">
            <w:pPr>
              <w:tabs>
                <w:tab w:val="left" w:pos="2820"/>
              </w:tabs>
              <w:spacing w:after="0"/>
              <w:rPr>
                <w:rFonts w:ascii="Arial" w:hAnsi="Arial" w:cs="Arial"/>
              </w:rPr>
            </w:pPr>
            <w:r w:rsidRPr="00962BDC">
              <w:rPr>
                <w:rFonts w:ascii="Arial" w:eastAsia="MS Gothic" w:hAnsi="MS Gothic" w:cs="Arial"/>
              </w:rPr>
              <w:t>☐</w:t>
            </w:r>
            <w:r w:rsidRPr="00962BDC">
              <w:rPr>
                <w:rFonts w:ascii="Arial" w:hAnsi="Arial" w:cs="Arial"/>
              </w:rPr>
              <w:t xml:space="preserve"> </w:t>
            </w:r>
            <w:r w:rsidRPr="00962BDC">
              <w:rPr>
                <w:rFonts w:ascii="Arial" w:hAnsi="Arial" w:cs="Arial"/>
              </w:rPr>
              <w:fldChar w:fldCharType="begin">
                <w:ffData>
                  <w:name w:val="Text1"/>
                  <w:enabled/>
                  <w:calcOnExit w:val="0"/>
                  <w:textInput/>
                </w:ffData>
              </w:fldChar>
            </w:r>
            <w:r w:rsidRPr="00962BDC">
              <w:rPr>
                <w:rFonts w:ascii="Arial" w:hAnsi="Arial" w:cs="Arial"/>
              </w:rPr>
              <w:instrText xml:space="preserve"> FORMTEXT </w:instrText>
            </w:r>
            <w:r w:rsidRPr="00962BDC">
              <w:rPr>
                <w:rFonts w:ascii="Arial" w:hAnsi="Arial" w:cs="Arial"/>
              </w:rPr>
            </w:r>
            <w:r w:rsidRPr="00962BDC">
              <w:rPr>
                <w:rFonts w:ascii="Arial" w:hAnsi="Arial" w:cs="Arial"/>
              </w:rPr>
              <w:fldChar w:fldCharType="separate"/>
            </w:r>
            <w:r w:rsidRPr="00962BDC">
              <w:rPr>
                <w:rFonts w:ascii="Arial" w:hAnsi="Arial" w:cs="Arial"/>
              </w:rPr>
              <w:t> </w:t>
            </w:r>
            <w:r w:rsidRPr="00962BDC">
              <w:rPr>
                <w:rFonts w:ascii="Arial" w:hAnsi="Arial" w:cs="Arial"/>
              </w:rPr>
              <w:t> </w:t>
            </w:r>
            <w:r w:rsidRPr="00962BDC">
              <w:rPr>
                <w:rFonts w:ascii="Arial" w:hAnsi="Arial" w:cs="Arial"/>
              </w:rPr>
              <w:t> </w:t>
            </w:r>
            <w:r w:rsidRPr="00962BDC">
              <w:rPr>
                <w:rFonts w:ascii="Arial" w:hAnsi="Arial" w:cs="Arial"/>
              </w:rPr>
              <w:t> </w:t>
            </w:r>
            <w:r w:rsidRPr="00962BDC">
              <w:rPr>
                <w:rFonts w:ascii="Arial" w:hAnsi="Arial" w:cs="Arial"/>
              </w:rPr>
              <w:t> </w:t>
            </w:r>
            <w:r w:rsidRPr="00962BDC">
              <w:rPr>
                <w:rFonts w:ascii="Arial" w:hAnsi="Arial" w:cs="Arial"/>
              </w:rPr>
              <w:fldChar w:fldCharType="end"/>
            </w:r>
            <w:r w:rsidRPr="00962BDC">
              <w:rPr>
                <w:rFonts w:ascii="Arial" w:hAnsi="Arial" w:cs="Arial"/>
              </w:rPr>
              <w:t xml:space="preserve"> (ostalo upisati)</w:t>
            </w:r>
            <w:r w:rsidRPr="00962BDC">
              <w:rPr>
                <w:rFonts w:ascii="Arial" w:hAnsi="Arial" w:cs="Arial"/>
                <w:b/>
              </w:rPr>
              <w:t xml:space="preserve"> </w:t>
            </w:r>
            <w:r w:rsidRPr="00962BDC">
              <w:rPr>
                <w:rFonts w:ascii="Arial" w:hAnsi="Arial" w:cs="Arial"/>
                <w:b/>
                <w:bdr w:val="single" w:sz="12" w:space="0" w:color="auto"/>
              </w:rPr>
              <w:t xml:space="preserve"> </w:t>
            </w:r>
          </w:p>
        </w:tc>
      </w:tr>
      <w:tr w:rsidR="00294A89" w:rsidRPr="00962BDC" w14:paraId="057AAA08" w14:textId="77777777" w:rsidTr="00CE0DBE">
        <w:trPr>
          <w:trHeight w:val="577"/>
        </w:trPr>
        <w:tc>
          <w:tcPr>
            <w:tcW w:w="1754" w:type="dxa"/>
            <w:vMerge/>
            <w:tcBorders>
              <w:left w:val="single" w:sz="12" w:space="0" w:color="auto"/>
              <w:bottom w:val="single" w:sz="4" w:space="0" w:color="auto"/>
            </w:tcBorders>
            <w:shd w:val="clear" w:color="auto" w:fill="CCFFFF"/>
            <w:tcMar>
              <w:left w:w="57" w:type="dxa"/>
              <w:right w:w="57" w:type="dxa"/>
            </w:tcMar>
            <w:vAlign w:val="center"/>
          </w:tcPr>
          <w:p w14:paraId="4EAAE85C" w14:textId="77777777" w:rsidR="00294A89" w:rsidRPr="00962BDC" w:rsidRDefault="00294A89" w:rsidP="00CE0DBE">
            <w:pPr>
              <w:tabs>
                <w:tab w:val="left" w:pos="2820"/>
              </w:tabs>
              <w:spacing w:after="0"/>
              <w:rPr>
                <w:rFonts w:ascii="Arial" w:hAnsi="Arial" w:cs="Arial"/>
                <w:color w:val="000000"/>
              </w:rPr>
            </w:pPr>
          </w:p>
        </w:tc>
        <w:tc>
          <w:tcPr>
            <w:tcW w:w="3545" w:type="dxa"/>
            <w:gridSpan w:val="5"/>
            <w:vMerge/>
            <w:tcMar>
              <w:left w:w="57" w:type="dxa"/>
              <w:right w:w="57" w:type="dxa"/>
            </w:tcMar>
            <w:vAlign w:val="center"/>
          </w:tcPr>
          <w:p w14:paraId="0DA0EAE4" w14:textId="77777777" w:rsidR="00294A89" w:rsidRPr="00962BDC" w:rsidRDefault="00294A89" w:rsidP="00CE0DBE">
            <w:pPr>
              <w:pStyle w:val="FieldText"/>
              <w:rPr>
                <w:rFonts w:ascii="Arial" w:hAnsi="Arial" w:cs="Arial"/>
                <w:b w:val="0"/>
                <w:sz w:val="22"/>
                <w:szCs w:val="22"/>
                <w:lang w:val="hr-HR"/>
              </w:rPr>
            </w:pPr>
          </w:p>
        </w:tc>
        <w:tc>
          <w:tcPr>
            <w:tcW w:w="4256" w:type="dxa"/>
            <w:gridSpan w:val="10"/>
            <w:vMerge/>
            <w:tcMar>
              <w:left w:w="57" w:type="dxa"/>
              <w:right w:w="57" w:type="dxa"/>
            </w:tcMar>
            <w:vAlign w:val="center"/>
          </w:tcPr>
          <w:p w14:paraId="715FDBA8" w14:textId="77777777" w:rsidR="00294A89" w:rsidRPr="00962BDC" w:rsidRDefault="00294A89" w:rsidP="00CE0DBE">
            <w:pPr>
              <w:pStyle w:val="FieldText"/>
              <w:rPr>
                <w:rFonts w:ascii="Arial" w:hAnsi="Arial" w:cs="Arial"/>
                <w:b w:val="0"/>
                <w:sz w:val="22"/>
                <w:szCs w:val="22"/>
                <w:lang w:val="hr-HR"/>
              </w:rPr>
            </w:pPr>
          </w:p>
        </w:tc>
      </w:tr>
      <w:tr w:rsidR="00294A89" w:rsidRPr="00962BDC" w14:paraId="28A5A780" w14:textId="77777777" w:rsidTr="00CE0DBE">
        <w:tc>
          <w:tcPr>
            <w:tcW w:w="1754" w:type="dxa"/>
            <w:tcBorders>
              <w:left w:val="single" w:sz="12" w:space="0" w:color="auto"/>
              <w:bottom w:val="single" w:sz="12" w:space="0" w:color="auto"/>
            </w:tcBorders>
            <w:shd w:val="clear" w:color="auto" w:fill="CCFFFF"/>
            <w:tcMar>
              <w:left w:w="57" w:type="dxa"/>
              <w:right w:w="57" w:type="dxa"/>
            </w:tcMar>
            <w:vAlign w:val="center"/>
          </w:tcPr>
          <w:p w14:paraId="4DD99AE5" w14:textId="77777777" w:rsidR="00294A89" w:rsidRPr="00962BDC" w:rsidRDefault="00294A89" w:rsidP="00CE0DBE">
            <w:pPr>
              <w:tabs>
                <w:tab w:val="left" w:pos="2820"/>
              </w:tabs>
              <w:spacing w:after="0" w:line="240" w:lineRule="auto"/>
              <w:rPr>
                <w:rFonts w:ascii="Arial" w:hAnsi="Arial" w:cs="Arial"/>
                <w:color w:val="000000"/>
              </w:rPr>
            </w:pPr>
            <w:r w:rsidRPr="00962BDC">
              <w:rPr>
                <w:rFonts w:ascii="Arial" w:hAnsi="Arial" w:cs="Arial"/>
                <w:color w:val="000000"/>
              </w:rPr>
              <w:lastRenderedPageBreak/>
              <w:t>Obveze studenata</w:t>
            </w:r>
          </w:p>
        </w:tc>
        <w:tc>
          <w:tcPr>
            <w:tcW w:w="7801" w:type="dxa"/>
            <w:gridSpan w:val="15"/>
            <w:tcBorders>
              <w:bottom w:val="single" w:sz="12" w:space="0" w:color="auto"/>
              <w:right w:val="single" w:sz="12" w:space="0" w:color="auto"/>
            </w:tcBorders>
            <w:tcMar>
              <w:left w:w="57" w:type="dxa"/>
              <w:right w:w="57" w:type="dxa"/>
            </w:tcMar>
            <w:vAlign w:val="center"/>
          </w:tcPr>
          <w:p w14:paraId="3018208E" w14:textId="77777777" w:rsidR="00294A89" w:rsidRPr="00962BDC" w:rsidRDefault="00294A89" w:rsidP="00CE0DBE">
            <w:pPr>
              <w:tabs>
                <w:tab w:val="left" w:pos="2820"/>
              </w:tabs>
              <w:spacing w:after="0"/>
              <w:rPr>
                <w:rFonts w:ascii="Arial" w:hAnsi="Arial" w:cs="Arial"/>
                <w:color w:val="000000"/>
              </w:rPr>
            </w:pPr>
            <w:r w:rsidRPr="00962BDC">
              <w:rPr>
                <w:rFonts w:ascii="Arial" w:hAnsi="Arial" w:cs="Arial"/>
              </w:rPr>
              <w:t>Nazočnost na nastavi 80% predavanja, 90% seminari i 100% vježbe</w:t>
            </w:r>
          </w:p>
        </w:tc>
      </w:tr>
      <w:tr w:rsidR="00294A89" w:rsidRPr="00962BDC" w14:paraId="263A0ED6" w14:textId="77777777" w:rsidTr="00CE0DBE">
        <w:trPr>
          <w:trHeight w:val="397"/>
        </w:trPr>
        <w:tc>
          <w:tcPr>
            <w:tcW w:w="1754" w:type="dxa"/>
            <w:vMerge w:val="restart"/>
            <w:tcBorders>
              <w:top w:val="single" w:sz="12" w:space="0" w:color="auto"/>
              <w:left w:val="single" w:sz="12" w:space="0" w:color="auto"/>
            </w:tcBorders>
            <w:shd w:val="clear" w:color="auto" w:fill="CCFFFF"/>
            <w:tcMar>
              <w:left w:w="57" w:type="dxa"/>
              <w:right w:w="57" w:type="dxa"/>
            </w:tcMar>
            <w:vAlign w:val="center"/>
          </w:tcPr>
          <w:p w14:paraId="7617B103" w14:textId="77777777" w:rsidR="00294A89" w:rsidRPr="00962BDC" w:rsidRDefault="00294A89" w:rsidP="00CE0DBE">
            <w:pPr>
              <w:tabs>
                <w:tab w:val="left" w:pos="2820"/>
              </w:tabs>
              <w:spacing w:after="0" w:line="240" w:lineRule="auto"/>
              <w:rPr>
                <w:rFonts w:ascii="Arial" w:hAnsi="Arial" w:cs="Arial"/>
                <w:color w:val="000000"/>
              </w:rPr>
            </w:pPr>
            <w:r w:rsidRPr="00962BDC">
              <w:rPr>
                <w:rFonts w:ascii="Arial" w:hAnsi="Arial" w:cs="Arial"/>
                <w:color w:val="000000"/>
              </w:rPr>
              <w:t xml:space="preserve">Praćenje rada studenata </w:t>
            </w:r>
            <w:r w:rsidRPr="00962BDC">
              <w:rPr>
                <w:rFonts w:ascii="Arial" w:hAnsi="Arial" w:cs="Arial"/>
                <w:i/>
                <w:color w:val="000000"/>
              </w:rPr>
              <w:t>(upisati udio u ECTS bodovima za svaku aktivnost tako da ukupni broj ECTS bodova odgovara bodovnoj vrijednosti predmeta):</w:t>
            </w:r>
          </w:p>
        </w:tc>
        <w:tc>
          <w:tcPr>
            <w:tcW w:w="1829" w:type="dxa"/>
            <w:tcBorders>
              <w:top w:val="single" w:sz="12" w:space="0" w:color="auto"/>
            </w:tcBorders>
            <w:tcMar>
              <w:left w:w="57" w:type="dxa"/>
              <w:right w:w="57" w:type="dxa"/>
            </w:tcMar>
            <w:vAlign w:val="center"/>
          </w:tcPr>
          <w:p w14:paraId="05EEC64A" w14:textId="77777777" w:rsidR="00294A89" w:rsidRPr="00962BDC" w:rsidRDefault="00294A89" w:rsidP="00CE0DBE">
            <w:pPr>
              <w:pStyle w:val="FieldText"/>
              <w:rPr>
                <w:rFonts w:ascii="Arial" w:hAnsi="Arial" w:cs="Arial"/>
                <w:b w:val="0"/>
                <w:sz w:val="22"/>
                <w:szCs w:val="22"/>
                <w:lang w:val="hr-HR"/>
              </w:rPr>
            </w:pPr>
            <w:r w:rsidRPr="00962BDC">
              <w:rPr>
                <w:rFonts w:ascii="Arial" w:hAnsi="Arial" w:cs="Arial"/>
                <w:b w:val="0"/>
                <w:sz w:val="22"/>
                <w:szCs w:val="22"/>
                <w:lang w:val="hr-HR"/>
              </w:rPr>
              <w:t>Pohađanje nastave</w:t>
            </w:r>
          </w:p>
        </w:tc>
        <w:tc>
          <w:tcPr>
            <w:tcW w:w="782" w:type="dxa"/>
            <w:gridSpan w:val="2"/>
            <w:tcBorders>
              <w:top w:val="single" w:sz="12" w:space="0" w:color="auto"/>
            </w:tcBorders>
            <w:tcMar>
              <w:left w:w="57" w:type="dxa"/>
              <w:right w:w="57" w:type="dxa"/>
            </w:tcMar>
            <w:vAlign w:val="center"/>
          </w:tcPr>
          <w:p w14:paraId="3439C4A6" w14:textId="60EA46E0" w:rsidR="00294A89" w:rsidRPr="00962BDC" w:rsidRDefault="002F7619" w:rsidP="00CE0DBE">
            <w:pPr>
              <w:pStyle w:val="FieldText"/>
              <w:rPr>
                <w:rFonts w:ascii="Arial" w:hAnsi="Arial" w:cs="Arial"/>
                <w:b w:val="0"/>
                <w:sz w:val="22"/>
                <w:szCs w:val="22"/>
                <w:lang w:val="hr-HR"/>
              </w:rPr>
            </w:pPr>
            <w:r>
              <w:rPr>
                <w:rFonts w:ascii="Arial" w:hAnsi="Arial" w:cs="Arial"/>
                <w:b w:val="0"/>
                <w:sz w:val="22"/>
                <w:szCs w:val="22"/>
                <w:lang w:val="hr-HR"/>
              </w:rPr>
              <w:t>1</w:t>
            </w:r>
          </w:p>
        </w:tc>
        <w:tc>
          <w:tcPr>
            <w:tcW w:w="1275" w:type="dxa"/>
            <w:gridSpan w:val="3"/>
            <w:tcBorders>
              <w:top w:val="single" w:sz="12" w:space="0" w:color="auto"/>
            </w:tcBorders>
            <w:tcMar>
              <w:left w:w="57" w:type="dxa"/>
              <w:right w:w="57" w:type="dxa"/>
            </w:tcMar>
            <w:vAlign w:val="center"/>
          </w:tcPr>
          <w:p w14:paraId="2739DDE3" w14:textId="77777777" w:rsidR="00294A89" w:rsidRPr="00962BDC" w:rsidRDefault="00294A89" w:rsidP="00CE0DBE">
            <w:pPr>
              <w:pStyle w:val="FieldText"/>
              <w:rPr>
                <w:rFonts w:ascii="Arial" w:hAnsi="Arial" w:cs="Arial"/>
                <w:b w:val="0"/>
                <w:sz w:val="22"/>
                <w:szCs w:val="22"/>
                <w:lang w:val="hr-HR"/>
              </w:rPr>
            </w:pPr>
          </w:p>
        </w:tc>
        <w:tc>
          <w:tcPr>
            <w:tcW w:w="968" w:type="dxa"/>
            <w:gridSpan w:val="3"/>
            <w:tcBorders>
              <w:top w:val="single" w:sz="12" w:space="0" w:color="auto"/>
            </w:tcBorders>
            <w:tcMar>
              <w:left w:w="57" w:type="dxa"/>
              <w:right w:w="57" w:type="dxa"/>
            </w:tcMar>
            <w:vAlign w:val="center"/>
          </w:tcPr>
          <w:p w14:paraId="72020F2D" w14:textId="77777777" w:rsidR="00294A89" w:rsidRPr="00962BDC" w:rsidRDefault="00294A89" w:rsidP="00CE0DBE">
            <w:pPr>
              <w:pStyle w:val="FieldText"/>
              <w:rPr>
                <w:rFonts w:ascii="Arial" w:hAnsi="Arial" w:cs="Arial"/>
                <w:b w:val="0"/>
                <w:sz w:val="22"/>
                <w:szCs w:val="22"/>
                <w:lang w:val="hr-HR"/>
              </w:rPr>
            </w:pPr>
            <w:r w:rsidRPr="00962BDC">
              <w:rPr>
                <w:rFonts w:ascii="Arial" w:hAnsi="Arial" w:cs="Arial"/>
                <w:b w:val="0"/>
                <w:sz w:val="22"/>
                <w:szCs w:val="22"/>
                <w:lang w:val="hr-HR"/>
              </w:rPr>
              <w:fldChar w:fldCharType="begin">
                <w:ffData>
                  <w:name w:val="Text1"/>
                  <w:enabled/>
                  <w:calcOnExit w:val="0"/>
                  <w:textInput/>
                </w:ffData>
              </w:fldChar>
            </w:r>
            <w:r w:rsidRPr="00962BDC">
              <w:rPr>
                <w:rFonts w:ascii="Arial" w:hAnsi="Arial" w:cs="Arial"/>
                <w:b w:val="0"/>
                <w:sz w:val="22"/>
                <w:szCs w:val="22"/>
                <w:lang w:val="hr-HR"/>
              </w:rPr>
              <w:instrText xml:space="preserve"> FORMTEXT </w:instrText>
            </w:r>
            <w:r w:rsidRPr="00962BDC">
              <w:rPr>
                <w:rFonts w:ascii="Arial" w:hAnsi="Arial" w:cs="Arial"/>
                <w:b w:val="0"/>
                <w:sz w:val="22"/>
                <w:szCs w:val="22"/>
                <w:lang w:val="hr-HR"/>
              </w:rPr>
            </w:r>
            <w:r w:rsidRPr="00962BDC">
              <w:rPr>
                <w:rFonts w:ascii="Arial" w:hAnsi="Arial" w:cs="Arial"/>
                <w:b w:val="0"/>
                <w:sz w:val="22"/>
                <w:szCs w:val="22"/>
                <w:lang w:val="hr-HR"/>
              </w:rPr>
              <w:fldChar w:fldCharType="separate"/>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sz w:val="22"/>
                <w:szCs w:val="22"/>
                <w:lang w:val="hr-HR"/>
              </w:rPr>
              <w:fldChar w:fldCharType="end"/>
            </w:r>
          </w:p>
        </w:tc>
        <w:tc>
          <w:tcPr>
            <w:tcW w:w="1523" w:type="dxa"/>
            <w:gridSpan w:val="5"/>
            <w:tcBorders>
              <w:top w:val="single" w:sz="12" w:space="0" w:color="auto"/>
              <w:right w:val="single" w:sz="4" w:space="0" w:color="auto"/>
            </w:tcBorders>
            <w:tcMar>
              <w:left w:w="57" w:type="dxa"/>
              <w:right w:w="57" w:type="dxa"/>
            </w:tcMar>
            <w:vAlign w:val="center"/>
          </w:tcPr>
          <w:p w14:paraId="540D16A6" w14:textId="77777777" w:rsidR="00294A89" w:rsidRPr="00962BDC" w:rsidRDefault="00294A89" w:rsidP="00CE0DBE">
            <w:pPr>
              <w:pStyle w:val="FieldText"/>
              <w:rPr>
                <w:rFonts w:ascii="Arial" w:hAnsi="Arial" w:cs="Arial"/>
                <w:b w:val="0"/>
                <w:color w:val="000000"/>
                <w:sz w:val="22"/>
                <w:szCs w:val="22"/>
                <w:lang w:val="hr-HR"/>
              </w:rPr>
            </w:pPr>
          </w:p>
        </w:tc>
        <w:tc>
          <w:tcPr>
            <w:tcW w:w="1424" w:type="dxa"/>
            <w:tcBorders>
              <w:top w:val="single" w:sz="12" w:space="0" w:color="auto"/>
              <w:left w:val="single" w:sz="4" w:space="0" w:color="auto"/>
              <w:right w:val="single" w:sz="12" w:space="0" w:color="auto"/>
            </w:tcBorders>
            <w:tcMar>
              <w:left w:w="57" w:type="dxa"/>
              <w:right w:w="57" w:type="dxa"/>
            </w:tcMar>
            <w:vAlign w:val="center"/>
          </w:tcPr>
          <w:p w14:paraId="152ACE53" w14:textId="77777777" w:rsidR="00294A89" w:rsidRPr="00962BDC" w:rsidRDefault="00294A89" w:rsidP="00CE0DBE">
            <w:pPr>
              <w:pStyle w:val="FieldText"/>
              <w:rPr>
                <w:rFonts w:ascii="Arial" w:hAnsi="Arial" w:cs="Arial"/>
                <w:b w:val="0"/>
                <w:color w:val="000000"/>
                <w:sz w:val="22"/>
                <w:szCs w:val="22"/>
                <w:lang w:val="hr-HR"/>
              </w:rPr>
            </w:pPr>
            <w:r w:rsidRPr="00962BDC">
              <w:rPr>
                <w:rFonts w:ascii="Arial" w:hAnsi="Arial" w:cs="Arial"/>
                <w:b w:val="0"/>
                <w:sz w:val="22"/>
                <w:szCs w:val="22"/>
                <w:lang w:val="hr-HR"/>
              </w:rPr>
              <w:fldChar w:fldCharType="begin">
                <w:ffData>
                  <w:name w:val="Text1"/>
                  <w:enabled/>
                  <w:calcOnExit w:val="0"/>
                  <w:textInput/>
                </w:ffData>
              </w:fldChar>
            </w:r>
            <w:r w:rsidRPr="00962BDC">
              <w:rPr>
                <w:rFonts w:ascii="Arial" w:hAnsi="Arial" w:cs="Arial"/>
                <w:b w:val="0"/>
                <w:sz w:val="22"/>
                <w:szCs w:val="22"/>
                <w:lang w:val="hr-HR"/>
              </w:rPr>
              <w:instrText xml:space="preserve"> FORMTEXT </w:instrText>
            </w:r>
            <w:r w:rsidRPr="00962BDC">
              <w:rPr>
                <w:rFonts w:ascii="Arial" w:hAnsi="Arial" w:cs="Arial"/>
                <w:b w:val="0"/>
                <w:sz w:val="22"/>
                <w:szCs w:val="22"/>
                <w:lang w:val="hr-HR"/>
              </w:rPr>
            </w:r>
            <w:r w:rsidRPr="00962BDC">
              <w:rPr>
                <w:rFonts w:ascii="Arial" w:hAnsi="Arial" w:cs="Arial"/>
                <w:b w:val="0"/>
                <w:sz w:val="22"/>
                <w:szCs w:val="22"/>
                <w:lang w:val="hr-HR"/>
              </w:rPr>
              <w:fldChar w:fldCharType="separate"/>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sz w:val="22"/>
                <w:szCs w:val="22"/>
                <w:lang w:val="hr-HR"/>
              </w:rPr>
              <w:fldChar w:fldCharType="end"/>
            </w:r>
          </w:p>
        </w:tc>
      </w:tr>
      <w:tr w:rsidR="00294A89" w:rsidRPr="00962BDC" w14:paraId="206C7AD6" w14:textId="77777777" w:rsidTr="00CE0DBE">
        <w:trPr>
          <w:trHeight w:val="397"/>
        </w:trPr>
        <w:tc>
          <w:tcPr>
            <w:tcW w:w="1754" w:type="dxa"/>
            <w:vMerge/>
            <w:tcBorders>
              <w:left w:val="single" w:sz="12" w:space="0" w:color="auto"/>
            </w:tcBorders>
            <w:shd w:val="clear" w:color="auto" w:fill="CCFFFF"/>
            <w:tcMar>
              <w:left w:w="57" w:type="dxa"/>
              <w:right w:w="57" w:type="dxa"/>
            </w:tcMar>
            <w:vAlign w:val="center"/>
          </w:tcPr>
          <w:p w14:paraId="1C57E290" w14:textId="77777777" w:rsidR="00294A89" w:rsidRPr="00962BDC" w:rsidRDefault="00294A89" w:rsidP="00294A89">
            <w:pPr>
              <w:numPr>
                <w:ilvl w:val="0"/>
                <w:numId w:val="2"/>
              </w:numPr>
              <w:tabs>
                <w:tab w:val="left" w:pos="2820"/>
              </w:tabs>
              <w:spacing w:after="0" w:line="240" w:lineRule="auto"/>
              <w:rPr>
                <w:rFonts w:ascii="Arial" w:hAnsi="Arial" w:cs="Arial"/>
                <w:color w:val="000000"/>
              </w:rPr>
            </w:pPr>
          </w:p>
        </w:tc>
        <w:tc>
          <w:tcPr>
            <w:tcW w:w="1829" w:type="dxa"/>
            <w:shd w:val="clear" w:color="auto" w:fill="auto"/>
            <w:tcMar>
              <w:left w:w="57" w:type="dxa"/>
              <w:right w:w="57" w:type="dxa"/>
            </w:tcMar>
            <w:vAlign w:val="center"/>
          </w:tcPr>
          <w:p w14:paraId="729B7857" w14:textId="77777777" w:rsidR="00294A89" w:rsidRPr="00962BDC" w:rsidRDefault="00294A89" w:rsidP="00CE0DBE">
            <w:pPr>
              <w:pStyle w:val="FieldText"/>
              <w:rPr>
                <w:rFonts w:ascii="Arial" w:hAnsi="Arial" w:cs="Arial"/>
                <w:b w:val="0"/>
                <w:sz w:val="22"/>
                <w:szCs w:val="22"/>
                <w:lang w:val="hr-HR"/>
              </w:rPr>
            </w:pPr>
            <w:r w:rsidRPr="00962BDC">
              <w:rPr>
                <w:rFonts w:ascii="Arial" w:hAnsi="Arial" w:cs="Arial"/>
                <w:b w:val="0"/>
                <w:color w:val="000000"/>
                <w:sz w:val="22"/>
                <w:szCs w:val="22"/>
                <w:lang w:val="hr-HR"/>
              </w:rPr>
              <w:t>Seminarski rad</w:t>
            </w:r>
          </w:p>
        </w:tc>
        <w:tc>
          <w:tcPr>
            <w:tcW w:w="782" w:type="dxa"/>
            <w:gridSpan w:val="2"/>
            <w:shd w:val="clear" w:color="auto" w:fill="auto"/>
            <w:tcMar>
              <w:left w:w="57" w:type="dxa"/>
              <w:right w:w="57" w:type="dxa"/>
            </w:tcMar>
            <w:vAlign w:val="center"/>
          </w:tcPr>
          <w:p w14:paraId="51648D20" w14:textId="0DEA8397" w:rsidR="00294A89" w:rsidRPr="00962BDC" w:rsidRDefault="002F7619" w:rsidP="00CE0DBE">
            <w:pPr>
              <w:pStyle w:val="FieldText"/>
              <w:rPr>
                <w:rFonts w:ascii="Arial" w:hAnsi="Arial" w:cs="Arial"/>
                <w:b w:val="0"/>
                <w:sz w:val="22"/>
                <w:szCs w:val="22"/>
                <w:lang w:val="hr-HR"/>
              </w:rPr>
            </w:pPr>
            <w:r>
              <w:rPr>
                <w:rFonts w:ascii="Arial" w:hAnsi="Arial" w:cs="Arial"/>
                <w:b w:val="0"/>
                <w:sz w:val="22"/>
                <w:szCs w:val="22"/>
                <w:lang w:val="hr-HR"/>
              </w:rPr>
              <w:t>2</w:t>
            </w:r>
          </w:p>
        </w:tc>
        <w:tc>
          <w:tcPr>
            <w:tcW w:w="1275" w:type="dxa"/>
            <w:gridSpan w:val="3"/>
            <w:shd w:val="clear" w:color="auto" w:fill="auto"/>
            <w:tcMar>
              <w:left w:w="57" w:type="dxa"/>
              <w:right w:w="57" w:type="dxa"/>
            </w:tcMar>
            <w:vAlign w:val="center"/>
          </w:tcPr>
          <w:p w14:paraId="1986F7A5" w14:textId="77777777" w:rsidR="00294A89" w:rsidRPr="00962BDC" w:rsidRDefault="00294A89" w:rsidP="00CE0DBE">
            <w:pPr>
              <w:pStyle w:val="FieldText"/>
              <w:rPr>
                <w:rFonts w:ascii="Arial" w:hAnsi="Arial" w:cs="Arial"/>
                <w:b w:val="0"/>
                <w:sz w:val="22"/>
                <w:szCs w:val="22"/>
                <w:lang w:val="hr-HR"/>
              </w:rPr>
            </w:pPr>
          </w:p>
        </w:tc>
        <w:tc>
          <w:tcPr>
            <w:tcW w:w="968" w:type="dxa"/>
            <w:gridSpan w:val="3"/>
            <w:shd w:val="clear" w:color="auto" w:fill="auto"/>
            <w:tcMar>
              <w:left w:w="57" w:type="dxa"/>
              <w:right w:w="57" w:type="dxa"/>
            </w:tcMar>
            <w:vAlign w:val="center"/>
          </w:tcPr>
          <w:p w14:paraId="69D72172" w14:textId="77777777" w:rsidR="00294A89" w:rsidRPr="00962BDC" w:rsidRDefault="00294A89" w:rsidP="00CE0DBE">
            <w:pPr>
              <w:pStyle w:val="FieldText"/>
              <w:rPr>
                <w:rFonts w:ascii="Arial" w:hAnsi="Arial" w:cs="Arial"/>
                <w:b w:val="0"/>
                <w:sz w:val="22"/>
                <w:szCs w:val="22"/>
                <w:lang w:val="hr-HR"/>
              </w:rPr>
            </w:pPr>
            <w:r w:rsidRPr="00962BDC">
              <w:rPr>
                <w:rFonts w:ascii="Arial" w:hAnsi="Arial" w:cs="Arial"/>
                <w:b w:val="0"/>
                <w:sz w:val="22"/>
                <w:szCs w:val="22"/>
                <w:lang w:val="hr-HR"/>
              </w:rPr>
              <w:fldChar w:fldCharType="begin">
                <w:ffData>
                  <w:name w:val="Text1"/>
                  <w:enabled/>
                  <w:calcOnExit w:val="0"/>
                  <w:textInput/>
                </w:ffData>
              </w:fldChar>
            </w:r>
            <w:r w:rsidRPr="00962BDC">
              <w:rPr>
                <w:rFonts w:ascii="Arial" w:hAnsi="Arial" w:cs="Arial"/>
                <w:b w:val="0"/>
                <w:sz w:val="22"/>
                <w:szCs w:val="22"/>
                <w:lang w:val="hr-HR"/>
              </w:rPr>
              <w:instrText xml:space="preserve"> FORMTEXT </w:instrText>
            </w:r>
            <w:r w:rsidRPr="00962BDC">
              <w:rPr>
                <w:rFonts w:ascii="Arial" w:hAnsi="Arial" w:cs="Arial"/>
                <w:b w:val="0"/>
                <w:sz w:val="22"/>
                <w:szCs w:val="22"/>
                <w:lang w:val="hr-HR"/>
              </w:rPr>
            </w:r>
            <w:r w:rsidRPr="00962BDC">
              <w:rPr>
                <w:rFonts w:ascii="Arial" w:hAnsi="Arial" w:cs="Arial"/>
                <w:b w:val="0"/>
                <w:sz w:val="22"/>
                <w:szCs w:val="22"/>
                <w:lang w:val="hr-HR"/>
              </w:rPr>
              <w:fldChar w:fldCharType="separate"/>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sz w:val="22"/>
                <w:szCs w:val="22"/>
                <w:lang w:val="hr-HR"/>
              </w:rPr>
              <w:fldChar w:fldCharType="end"/>
            </w:r>
          </w:p>
        </w:tc>
        <w:tc>
          <w:tcPr>
            <w:tcW w:w="1523" w:type="dxa"/>
            <w:gridSpan w:val="5"/>
            <w:tcBorders>
              <w:right w:val="single" w:sz="4" w:space="0" w:color="auto"/>
            </w:tcBorders>
            <w:shd w:val="clear" w:color="auto" w:fill="auto"/>
            <w:tcMar>
              <w:left w:w="57" w:type="dxa"/>
              <w:right w:w="57" w:type="dxa"/>
            </w:tcMar>
            <w:vAlign w:val="center"/>
          </w:tcPr>
          <w:p w14:paraId="7D2B0E91" w14:textId="77777777" w:rsidR="00294A89" w:rsidRPr="00962BDC" w:rsidRDefault="00294A89" w:rsidP="00CE0DBE">
            <w:pPr>
              <w:pStyle w:val="FieldText"/>
              <w:rPr>
                <w:rFonts w:ascii="Arial" w:hAnsi="Arial" w:cs="Arial"/>
                <w:b w:val="0"/>
                <w:color w:val="000000"/>
                <w:sz w:val="22"/>
                <w:szCs w:val="22"/>
                <w:lang w:val="hr-HR"/>
              </w:rPr>
            </w:pPr>
            <w:r w:rsidRPr="00962BDC">
              <w:rPr>
                <w:rFonts w:ascii="Arial" w:hAnsi="Arial" w:cs="Arial"/>
                <w:b w:val="0"/>
                <w:sz w:val="22"/>
                <w:szCs w:val="22"/>
                <w:lang w:val="hr-HR"/>
              </w:rPr>
              <w:fldChar w:fldCharType="begin">
                <w:ffData>
                  <w:name w:val="Text1"/>
                  <w:enabled/>
                  <w:calcOnExit w:val="0"/>
                  <w:textInput/>
                </w:ffData>
              </w:fldChar>
            </w:r>
            <w:r w:rsidRPr="00962BDC">
              <w:rPr>
                <w:rFonts w:ascii="Arial" w:hAnsi="Arial" w:cs="Arial"/>
                <w:b w:val="0"/>
                <w:sz w:val="22"/>
                <w:szCs w:val="22"/>
                <w:lang w:val="hr-HR"/>
              </w:rPr>
              <w:instrText xml:space="preserve"> FORMTEXT </w:instrText>
            </w:r>
            <w:r w:rsidRPr="00962BDC">
              <w:rPr>
                <w:rFonts w:ascii="Arial" w:hAnsi="Arial" w:cs="Arial"/>
                <w:b w:val="0"/>
                <w:sz w:val="22"/>
                <w:szCs w:val="22"/>
                <w:lang w:val="hr-HR"/>
              </w:rPr>
            </w:r>
            <w:r w:rsidRPr="00962BDC">
              <w:rPr>
                <w:rFonts w:ascii="Arial" w:hAnsi="Arial" w:cs="Arial"/>
                <w:b w:val="0"/>
                <w:sz w:val="22"/>
                <w:szCs w:val="22"/>
                <w:lang w:val="hr-HR"/>
              </w:rPr>
              <w:fldChar w:fldCharType="separate"/>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sz w:val="22"/>
                <w:szCs w:val="22"/>
                <w:lang w:val="hr-HR"/>
              </w:rPr>
              <w:fldChar w:fldCharType="end"/>
            </w:r>
            <w:r w:rsidRPr="00962BDC">
              <w:rPr>
                <w:rFonts w:ascii="Arial" w:hAnsi="Arial" w:cs="Arial"/>
                <w:b w:val="0"/>
                <w:sz w:val="22"/>
                <w:szCs w:val="22"/>
                <w:lang w:val="hr-HR"/>
              </w:rPr>
              <w:t xml:space="preserve"> </w:t>
            </w:r>
            <w:r w:rsidRPr="00962BDC">
              <w:rPr>
                <w:rFonts w:ascii="Arial" w:hAnsi="Arial" w:cs="Arial"/>
                <w:b w:val="0"/>
                <w:color w:val="000000"/>
                <w:sz w:val="22"/>
                <w:szCs w:val="22"/>
                <w:lang w:val="hr-HR"/>
              </w:rPr>
              <w:t>(Ostalo upisati)</w:t>
            </w:r>
          </w:p>
        </w:tc>
        <w:tc>
          <w:tcPr>
            <w:tcW w:w="1424" w:type="dxa"/>
            <w:tcBorders>
              <w:left w:val="single" w:sz="4" w:space="0" w:color="auto"/>
              <w:right w:val="single" w:sz="12" w:space="0" w:color="auto"/>
            </w:tcBorders>
            <w:shd w:val="clear" w:color="auto" w:fill="auto"/>
            <w:tcMar>
              <w:left w:w="57" w:type="dxa"/>
              <w:right w:w="57" w:type="dxa"/>
            </w:tcMar>
            <w:vAlign w:val="center"/>
          </w:tcPr>
          <w:p w14:paraId="77DAD00D" w14:textId="77777777" w:rsidR="00294A89" w:rsidRPr="00962BDC" w:rsidRDefault="00294A89" w:rsidP="00CE0DBE">
            <w:pPr>
              <w:pStyle w:val="FieldText"/>
              <w:rPr>
                <w:rFonts w:ascii="Arial" w:hAnsi="Arial" w:cs="Arial"/>
                <w:b w:val="0"/>
                <w:color w:val="000000"/>
                <w:sz w:val="22"/>
                <w:szCs w:val="22"/>
                <w:lang w:val="hr-HR"/>
              </w:rPr>
            </w:pPr>
            <w:r w:rsidRPr="00962BDC">
              <w:rPr>
                <w:rFonts w:ascii="Arial" w:hAnsi="Arial" w:cs="Arial"/>
                <w:b w:val="0"/>
                <w:sz w:val="22"/>
                <w:szCs w:val="22"/>
                <w:lang w:val="hr-HR"/>
              </w:rPr>
              <w:fldChar w:fldCharType="begin">
                <w:ffData>
                  <w:name w:val="Text1"/>
                  <w:enabled/>
                  <w:calcOnExit w:val="0"/>
                  <w:textInput/>
                </w:ffData>
              </w:fldChar>
            </w:r>
            <w:r w:rsidRPr="00962BDC">
              <w:rPr>
                <w:rFonts w:ascii="Arial" w:hAnsi="Arial" w:cs="Arial"/>
                <w:b w:val="0"/>
                <w:sz w:val="22"/>
                <w:szCs w:val="22"/>
                <w:lang w:val="hr-HR"/>
              </w:rPr>
              <w:instrText xml:space="preserve"> FORMTEXT </w:instrText>
            </w:r>
            <w:r w:rsidRPr="00962BDC">
              <w:rPr>
                <w:rFonts w:ascii="Arial" w:hAnsi="Arial" w:cs="Arial"/>
                <w:b w:val="0"/>
                <w:sz w:val="22"/>
                <w:szCs w:val="22"/>
                <w:lang w:val="hr-HR"/>
              </w:rPr>
            </w:r>
            <w:r w:rsidRPr="00962BDC">
              <w:rPr>
                <w:rFonts w:ascii="Arial" w:hAnsi="Arial" w:cs="Arial"/>
                <w:b w:val="0"/>
                <w:sz w:val="22"/>
                <w:szCs w:val="22"/>
                <w:lang w:val="hr-HR"/>
              </w:rPr>
              <w:fldChar w:fldCharType="separate"/>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sz w:val="22"/>
                <w:szCs w:val="22"/>
                <w:lang w:val="hr-HR"/>
              </w:rPr>
              <w:fldChar w:fldCharType="end"/>
            </w:r>
          </w:p>
        </w:tc>
      </w:tr>
      <w:tr w:rsidR="00294A89" w:rsidRPr="00962BDC" w14:paraId="2CD1540C" w14:textId="77777777" w:rsidTr="00CE0DBE">
        <w:trPr>
          <w:trHeight w:val="397"/>
        </w:trPr>
        <w:tc>
          <w:tcPr>
            <w:tcW w:w="1754" w:type="dxa"/>
            <w:vMerge/>
            <w:tcBorders>
              <w:left w:val="single" w:sz="12" w:space="0" w:color="auto"/>
            </w:tcBorders>
            <w:shd w:val="clear" w:color="auto" w:fill="CCFFFF"/>
            <w:tcMar>
              <w:left w:w="57" w:type="dxa"/>
              <w:right w:w="57" w:type="dxa"/>
            </w:tcMar>
            <w:vAlign w:val="center"/>
          </w:tcPr>
          <w:p w14:paraId="7CB11DCF" w14:textId="77777777" w:rsidR="00294A89" w:rsidRPr="00962BDC" w:rsidRDefault="00294A89" w:rsidP="00294A89">
            <w:pPr>
              <w:numPr>
                <w:ilvl w:val="0"/>
                <w:numId w:val="2"/>
              </w:numPr>
              <w:tabs>
                <w:tab w:val="left" w:pos="2820"/>
              </w:tabs>
              <w:spacing w:after="0" w:line="240" w:lineRule="auto"/>
              <w:rPr>
                <w:rFonts w:ascii="Arial" w:hAnsi="Arial" w:cs="Arial"/>
                <w:color w:val="000000"/>
              </w:rPr>
            </w:pPr>
          </w:p>
        </w:tc>
        <w:tc>
          <w:tcPr>
            <w:tcW w:w="1829" w:type="dxa"/>
            <w:shd w:val="clear" w:color="auto" w:fill="auto"/>
            <w:tcMar>
              <w:left w:w="57" w:type="dxa"/>
              <w:right w:w="57" w:type="dxa"/>
            </w:tcMar>
            <w:vAlign w:val="center"/>
          </w:tcPr>
          <w:p w14:paraId="31D185A3" w14:textId="77777777" w:rsidR="00294A89" w:rsidRPr="00962BDC" w:rsidRDefault="00294A89" w:rsidP="00CE0DBE">
            <w:pPr>
              <w:pStyle w:val="FieldText"/>
              <w:rPr>
                <w:rFonts w:ascii="Arial" w:hAnsi="Arial" w:cs="Arial"/>
                <w:b w:val="0"/>
                <w:sz w:val="22"/>
                <w:szCs w:val="22"/>
                <w:lang w:val="hr-HR"/>
              </w:rPr>
            </w:pPr>
            <w:r w:rsidRPr="00962BDC">
              <w:rPr>
                <w:rFonts w:ascii="Arial" w:eastAsia="Calibri" w:hAnsi="Arial" w:cs="Arial"/>
                <w:b w:val="0"/>
                <w:sz w:val="22"/>
                <w:szCs w:val="22"/>
                <w:lang w:val="hr-HR"/>
              </w:rPr>
              <w:t>Pismeni ispit</w:t>
            </w:r>
          </w:p>
        </w:tc>
        <w:tc>
          <w:tcPr>
            <w:tcW w:w="782" w:type="dxa"/>
            <w:gridSpan w:val="2"/>
            <w:shd w:val="clear" w:color="auto" w:fill="auto"/>
            <w:tcMar>
              <w:left w:w="57" w:type="dxa"/>
              <w:right w:w="57" w:type="dxa"/>
            </w:tcMar>
            <w:vAlign w:val="center"/>
          </w:tcPr>
          <w:p w14:paraId="4E00865F" w14:textId="77777777" w:rsidR="00294A89" w:rsidRPr="00962BDC" w:rsidRDefault="00294A89" w:rsidP="00CE0DBE">
            <w:pPr>
              <w:pStyle w:val="FieldText"/>
              <w:rPr>
                <w:rFonts w:ascii="Arial" w:hAnsi="Arial" w:cs="Arial"/>
                <w:b w:val="0"/>
                <w:sz w:val="22"/>
                <w:szCs w:val="22"/>
                <w:lang w:val="hr-HR"/>
              </w:rPr>
            </w:pPr>
            <w:r w:rsidRPr="00962BDC">
              <w:rPr>
                <w:rFonts w:ascii="Arial" w:hAnsi="Arial" w:cs="Arial"/>
                <w:b w:val="0"/>
                <w:sz w:val="22"/>
                <w:szCs w:val="22"/>
                <w:lang w:val="hr-HR"/>
              </w:rPr>
              <w:fldChar w:fldCharType="begin">
                <w:ffData>
                  <w:name w:val="Text1"/>
                  <w:enabled/>
                  <w:calcOnExit w:val="0"/>
                  <w:textInput/>
                </w:ffData>
              </w:fldChar>
            </w:r>
            <w:r w:rsidRPr="00962BDC">
              <w:rPr>
                <w:rFonts w:ascii="Arial" w:hAnsi="Arial" w:cs="Arial"/>
                <w:b w:val="0"/>
                <w:sz w:val="22"/>
                <w:szCs w:val="22"/>
                <w:lang w:val="hr-HR"/>
              </w:rPr>
              <w:instrText xml:space="preserve"> FORMTEXT </w:instrText>
            </w:r>
            <w:r w:rsidRPr="00962BDC">
              <w:rPr>
                <w:rFonts w:ascii="Arial" w:hAnsi="Arial" w:cs="Arial"/>
                <w:b w:val="0"/>
                <w:sz w:val="22"/>
                <w:szCs w:val="22"/>
                <w:lang w:val="hr-HR"/>
              </w:rPr>
            </w:r>
            <w:r w:rsidRPr="00962BDC">
              <w:rPr>
                <w:rFonts w:ascii="Arial" w:hAnsi="Arial" w:cs="Arial"/>
                <w:b w:val="0"/>
                <w:sz w:val="22"/>
                <w:szCs w:val="22"/>
                <w:lang w:val="hr-HR"/>
              </w:rPr>
              <w:fldChar w:fldCharType="separate"/>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sz w:val="22"/>
                <w:szCs w:val="22"/>
                <w:lang w:val="hr-HR"/>
              </w:rPr>
              <w:fldChar w:fldCharType="end"/>
            </w:r>
          </w:p>
        </w:tc>
        <w:tc>
          <w:tcPr>
            <w:tcW w:w="1275" w:type="dxa"/>
            <w:gridSpan w:val="3"/>
            <w:shd w:val="clear" w:color="auto" w:fill="auto"/>
            <w:tcMar>
              <w:left w:w="57" w:type="dxa"/>
              <w:right w:w="57" w:type="dxa"/>
            </w:tcMar>
            <w:vAlign w:val="center"/>
          </w:tcPr>
          <w:p w14:paraId="052FC148" w14:textId="77777777" w:rsidR="00294A89" w:rsidRPr="00962BDC" w:rsidRDefault="00294A89" w:rsidP="00CE0DBE">
            <w:pPr>
              <w:pStyle w:val="FieldText"/>
              <w:rPr>
                <w:rFonts w:ascii="Arial" w:hAnsi="Arial" w:cs="Arial"/>
                <w:b w:val="0"/>
                <w:sz w:val="22"/>
                <w:szCs w:val="22"/>
                <w:lang w:val="hr-HR"/>
              </w:rPr>
            </w:pPr>
          </w:p>
        </w:tc>
        <w:tc>
          <w:tcPr>
            <w:tcW w:w="968" w:type="dxa"/>
            <w:gridSpan w:val="3"/>
            <w:shd w:val="clear" w:color="auto" w:fill="auto"/>
            <w:tcMar>
              <w:left w:w="57" w:type="dxa"/>
              <w:right w:w="57" w:type="dxa"/>
            </w:tcMar>
            <w:vAlign w:val="center"/>
          </w:tcPr>
          <w:p w14:paraId="1416A7AC" w14:textId="77777777" w:rsidR="00294A89" w:rsidRPr="00962BDC" w:rsidRDefault="00294A89" w:rsidP="00CE0DBE">
            <w:pPr>
              <w:pStyle w:val="FieldText"/>
              <w:rPr>
                <w:rFonts w:ascii="Arial" w:hAnsi="Arial" w:cs="Arial"/>
                <w:b w:val="0"/>
                <w:sz w:val="22"/>
                <w:szCs w:val="22"/>
                <w:lang w:val="hr-HR"/>
              </w:rPr>
            </w:pPr>
            <w:r w:rsidRPr="00962BDC">
              <w:rPr>
                <w:rFonts w:ascii="Arial" w:hAnsi="Arial" w:cs="Arial"/>
                <w:b w:val="0"/>
                <w:sz w:val="22"/>
                <w:szCs w:val="22"/>
                <w:lang w:val="hr-HR"/>
              </w:rPr>
              <w:fldChar w:fldCharType="begin">
                <w:ffData>
                  <w:name w:val="Text1"/>
                  <w:enabled/>
                  <w:calcOnExit w:val="0"/>
                  <w:textInput/>
                </w:ffData>
              </w:fldChar>
            </w:r>
            <w:r w:rsidRPr="00962BDC">
              <w:rPr>
                <w:rFonts w:ascii="Arial" w:hAnsi="Arial" w:cs="Arial"/>
                <w:b w:val="0"/>
                <w:sz w:val="22"/>
                <w:szCs w:val="22"/>
                <w:lang w:val="hr-HR"/>
              </w:rPr>
              <w:instrText xml:space="preserve"> FORMTEXT </w:instrText>
            </w:r>
            <w:r w:rsidRPr="00962BDC">
              <w:rPr>
                <w:rFonts w:ascii="Arial" w:hAnsi="Arial" w:cs="Arial"/>
                <w:b w:val="0"/>
                <w:sz w:val="22"/>
                <w:szCs w:val="22"/>
                <w:lang w:val="hr-HR"/>
              </w:rPr>
            </w:r>
            <w:r w:rsidRPr="00962BDC">
              <w:rPr>
                <w:rFonts w:ascii="Arial" w:hAnsi="Arial" w:cs="Arial"/>
                <w:b w:val="0"/>
                <w:sz w:val="22"/>
                <w:szCs w:val="22"/>
                <w:lang w:val="hr-HR"/>
              </w:rPr>
              <w:fldChar w:fldCharType="separate"/>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sz w:val="22"/>
                <w:szCs w:val="22"/>
                <w:lang w:val="hr-HR"/>
              </w:rPr>
              <w:fldChar w:fldCharType="end"/>
            </w:r>
          </w:p>
        </w:tc>
        <w:tc>
          <w:tcPr>
            <w:tcW w:w="1523" w:type="dxa"/>
            <w:gridSpan w:val="5"/>
            <w:tcBorders>
              <w:right w:val="single" w:sz="4" w:space="0" w:color="auto"/>
            </w:tcBorders>
            <w:shd w:val="clear" w:color="auto" w:fill="auto"/>
            <w:tcMar>
              <w:left w:w="57" w:type="dxa"/>
              <w:right w:w="57" w:type="dxa"/>
            </w:tcMar>
            <w:vAlign w:val="center"/>
          </w:tcPr>
          <w:p w14:paraId="442B3405" w14:textId="77777777" w:rsidR="00294A89" w:rsidRPr="00962BDC" w:rsidRDefault="00294A89" w:rsidP="00CE0DBE">
            <w:pPr>
              <w:pStyle w:val="FieldText"/>
              <w:rPr>
                <w:rFonts w:ascii="Arial" w:hAnsi="Arial" w:cs="Arial"/>
                <w:b w:val="0"/>
                <w:color w:val="000000"/>
                <w:sz w:val="22"/>
                <w:szCs w:val="22"/>
                <w:lang w:val="hr-HR"/>
              </w:rPr>
            </w:pPr>
            <w:r w:rsidRPr="00962BDC">
              <w:rPr>
                <w:rFonts w:ascii="Arial" w:hAnsi="Arial" w:cs="Arial"/>
                <w:b w:val="0"/>
                <w:sz w:val="22"/>
                <w:szCs w:val="22"/>
                <w:lang w:val="hr-HR"/>
              </w:rPr>
              <w:fldChar w:fldCharType="begin">
                <w:ffData>
                  <w:name w:val="Text1"/>
                  <w:enabled/>
                  <w:calcOnExit w:val="0"/>
                  <w:textInput/>
                </w:ffData>
              </w:fldChar>
            </w:r>
            <w:r w:rsidRPr="00962BDC">
              <w:rPr>
                <w:rFonts w:ascii="Arial" w:hAnsi="Arial" w:cs="Arial"/>
                <w:b w:val="0"/>
                <w:sz w:val="22"/>
                <w:szCs w:val="22"/>
                <w:lang w:val="hr-HR"/>
              </w:rPr>
              <w:instrText xml:space="preserve"> FORMTEXT </w:instrText>
            </w:r>
            <w:r w:rsidRPr="00962BDC">
              <w:rPr>
                <w:rFonts w:ascii="Arial" w:hAnsi="Arial" w:cs="Arial"/>
                <w:b w:val="0"/>
                <w:sz w:val="22"/>
                <w:szCs w:val="22"/>
                <w:lang w:val="hr-HR"/>
              </w:rPr>
            </w:r>
            <w:r w:rsidRPr="00962BDC">
              <w:rPr>
                <w:rFonts w:ascii="Arial" w:hAnsi="Arial" w:cs="Arial"/>
                <w:b w:val="0"/>
                <w:sz w:val="22"/>
                <w:szCs w:val="22"/>
                <w:lang w:val="hr-HR"/>
              </w:rPr>
              <w:fldChar w:fldCharType="separate"/>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sz w:val="22"/>
                <w:szCs w:val="22"/>
                <w:lang w:val="hr-HR"/>
              </w:rPr>
              <w:fldChar w:fldCharType="end"/>
            </w:r>
            <w:r w:rsidRPr="00962BDC">
              <w:rPr>
                <w:rFonts w:ascii="Arial" w:hAnsi="Arial" w:cs="Arial"/>
                <w:b w:val="0"/>
                <w:sz w:val="22"/>
                <w:szCs w:val="22"/>
                <w:lang w:val="hr-HR"/>
              </w:rPr>
              <w:t xml:space="preserve"> </w:t>
            </w:r>
            <w:r w:rsidRPr="00962BDC">
              <w:rPr>
                <w:rFonts w:ascii="Arial" w:hAnsi="Arial" w:cs="Arial"/>
                <w:b w:val="0"/>
                <w:color w:val="000000"/>
                <w:sz w:val="22"/>
                <w:szCs w:val="22"/>
                <w:lang w:val="hr-HR"/>
              </w:rPr>
              <w:t>(Ostalo upisati)</w:t>
            </w:r>
          </w:p>
        </w:tc>
        <w:tc>
          <w:tcPr>
            <w:tcW w:w="1424" w:type="dxa"/>
            <w:tcBorders>
              <w:left w:val="single" w:sz="4" w:space="0" w:color="auto"/>
              <w:right w:val="single" w:sz="12" w:space="0" w:color="auto"/>
            </w:tcBorders>
            <w:shd w:val="clear" w:color="auto" w:fill="auto"/>
            <w:tcMar>
              <w:left w:w="57" w:type="dxa"/>
              <w:right w:w="57" w:type="dxa"/>
            </w:tcMar>
            <w:vAlign w:val="center"/>
          </w:tcPr>
          <w:p w14:paraId="4877890B" w14:textId="77777777" w:rsidR="00294A89" w:rsidRPr="00962BDC" w:rsidRDefault="00294A89" w:rsidP="00CE0DBE">
            <w:pPr>
              <w:pStyle w:val="FieldText"/>
              <w:rPr>
                <w:rFonts w:ascii="Arial" w:hAnsi="Arial" w:cs="Arial"/>
                <w:b w:val="0"/>
                <w:color w:val="000000"/>
                <w:sz w:val="22"/>
                <w:szCs w:val="22"/>
                <w:lang w:val="hr-HR"/>
              </w:rPr>
            </w:pPr>
            <w:r w:rsidRPr="00962BDC">
              <w:rPr>
                <w:rFonts w:ascii="Arial" w:hAnsi="Arial" w:cs="Arial"/>
                <w:b w:val="0"/>
                <w:sz w:val="22"/>
                <w:szCs w:val="22"/>
                <w:lang w:val="hr-HR"/>
              </w:rPr>
              <w:fldChar w:fldCharType="begin">
                <w:ffData>
                  <w:name w:val="Text1"/>
                  <w:enabled/>
                  <w:calcOnExit w:val="0"/>
                  <w:textInput/>
                </w:ffData>
              </w:fldChar>
            </w:r>
            <w:r w:rsidRPr="00962BDC">
              <w:rPr>
                <w:rFonts w:ascii="Arial" w:hAnsi="Arial" w:cs="Arial"/>
                <w:b w:val="0"/>
                <w:sz w:val="22"/>
                <w:szCs w:val="22"/>
                <w:lang w:val="hr-HR"/>
              </w:rPr>
              <w:instrText xml:space="preserve"> FORMTEXT </w:instrText>
            </w:r>
            <w:r w:rsidRPr="00962BDC">
              <w:rPr>
                <w:rFonts w:ascii="Arial" w:hAnsi="Arial" w:cs="Arial"/>
                <w:b w:val="0"/>
                <w:sz w:val="22"/>
                <w:szCs w:val="22"/>
                <w:lang w:val="hr-HR"/>
              </w:rPr>
            </w:r>
            <w:r w:rsidRPr="00962BDC">
              <w:rPr>
                <w:rFonts w:ascii="Arial" w:hAnsi="Arial" w:cs="Arial"/>
                <w:b w:val="0"/>
                <w:sz w:val="22"/>
                <w:szCs w:val="22"/>
                <w:lang w:val="hr-HR"/>
              </w:rPr>
              <w:fldChar w:fldCharType="separate"/>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sz w:val="22"/>
                <w:szCs w:val="22"/>
                <w:lang w:val="hr-HR"/>
              </w:rPr>
              <w:fldChar w:fldCharType="end"/>
            </w:r>
          </w:p>
        </w:tc>
      </w:tr>
      <w:tr w:rsidR="00294A89" w:rsidRPr="00962BDC" w14:paraId="4B31241D" w14:textId="77777777" w:rsidTr="00CE0DBE">
        <w:trPr>
          <w:trHeight w:val="397"/>
        </w:trPr>
        <w:tc>
          <w:tcPr>
            <w:tcW w:w="1754" w:type="dxa"/>
            <w:vMerge/>
            <w:tcBorders>
              <w:left w:val="single" w:sz="12" w:space="0" w:color="auto"/>
            </w:tcBorders>
            <w:shd w:val="clear" w:color="auto" w:fill="CCFFFF"/>
            <w:tcMar>
              <w:left w:w="57" w:type="dxa"/>
              <w:right w:w="57" w:type="dxa"/>
            </w:tcMar>
            <w:vAlign w:val="center"/>
          </w:tcPr>
          <w:p w14:paraId="75921D28" w14:textId="77777777" w:rsidR="00294A89" w:rsidRPr="00962BDC" w:rsidRDefault="00294A89" w:rsidP="00294A89">
            <w:pPr>
              <w:numPr>
                <w:ilvl w:val="0"/>
                <w:numId w:val="2"/>
              </w:numPr>
              <w:tabs>
                <w:tab w:val="left" w:pos="2820"/>
              </w:tabs>
              <w:spacing w:after="0" w:line="240" w:lineRule="auto"/>
              <w:rPr>
                <w:rFonts w:ascii="Arial" w:hAnsi="Arial" w:cs="Arial"/>
                <w:color w:val="000000"/>
              </w:rPr>
            </w:pPr>
          </w:p>
        </w:tc>
        <w:tc>
          <w:tcPr>
            <w:tcW w:w="1829" w:type="dxa"/>
            <w:tcBorders>
              <w:bottom w:val="single" w:sz="4" w:space="0" w:color="auto"/>
            </w:tcBorders>
            <w:tcMar>
              <w:left w:w="57" w:type="dxa"/>
              <w:right w:w="57" w:type="dxa"/>
            </w:tcMar>
            <w:vAlign w:val="center"/>
          </w:tcPr>
          <w:p w14:paraId="01758EB5" w14:textId="77777777" w:rsidR="00294A89" w:rsidRPr="00962BDC" w:rsidRDefault="00294A89" w:rsidP="00CE0DBE">
            <w:pPr>
              <w:pStyle w:val="FieldText"/>
              <w:rPr>
                <w:rFonts w:ascii="Arial" w:hAnsi="Arial" w:cs="Arial"/>
                <w:b w:val="0"/>
                <w:sz w:val="22"/>
                <w:szCs w:val="22"/>
                <w:lang w:val="hr-HR"/>
              </w:rPr>
            </w:pPr>
          </w:p>
        </w:tc>
        <w:tc>
          <w:tcPr>
            <w:tcW w:w="782" w:type="dxa"/>
            <w:gridSpan w:val="2"/>
            <w:tcBorders>
              <w:bottom w:val="single" w:sz="4" w:space="0" w:color="auto"/>
            </w:tcBorders>
            <w:tcMar>
              <w:left w:w="57" w:type="dxa"/>
              <w:right w:w="57" w:type="dxa"/>
            </w:tcMar>
            <w:vAlign w:val="center"/>
          </w:tcPr>
          <w:p w14:paraId="15F05CF2" w14:textId="77777777" w:rsidR="00294A89" w:rsidRPr="00962BDC" w:rsidRDefault="00294A89" w:rsidP="00CE0DBE">
            <w:pPr>
              <w:pStyle w:val="FieldText"/>
              <w:rPr>
                <w:rFonts w:ascii="Arial" w:hAnsi="Arial" w:cs="Arial"/>
                <w:b w:val="0"/>
                <w:sz w:val="22"/>
                <w:szCs w:val="22"/>
                <w:lang w:val="hr-HR"/>
              </w:rPr>
            </w:pPr>
            <w:r w:rsidRPr="00962BDC">
              <w:rPr>
                <w:rFonts w:ascii="Arial" w:hAnsi="Arial" w:cs="Arial"/>
                <w:b w:val="0"/>
                <w:sz w:val="22"/>
                <w:szCs w:val="22"/>
                <w:lang w:val="hr-HR"/>
              </w:rPr>
              <w:fldChar w:fldCharType="begin">
                <w:ffData>
                  <w:name w:val="Text1"/>
                  <w:enabled/>
                  <w:calcOnExit w:val="0"/>
                  <w:textInput/>
                </w:ffData>
              </w:fldChar>
            </w:r>
            <w:r w:rsidRPr="00962BDC">
              <w:rPr>
                <w:rFonts w:ascii="Arial" w:hAnsi="Arial" w:cs="Arial"/>
                <w:b w:val="0"/>
                <w:sz w:val="22"/>
                <w:szCs w:val="22"/>
                <w:lang w:val="hr-HR"/>
              </w:rPr>
              <w:instrText xml:space="preserve"> FORMTEXT </w:instrText>
            </w:r>
            <w:r w:rsidRPr="00962BDC">
              <w:rPr>
                <w:rFonts w:ascii="Arial" w:hAnsi="Arial" w:cs="Arial"/>
                <w:b w:val="0"/>
                <w:sz w:val="22"/>
                <w:szCs w:val="22"/>
                <w:lang w:val="hr-HR"/>
              </w:rPr>
            </w:r>
            <w:r w:rsidRPr="00962BDC">
              <w:rPr>
                <w:rFonts w:ascii="Arial" w:hAnsi="Arial" w:cs="Arial"/>
                <w:b w:val="0"/>
                <w:sz w:val="22"/>
                <w:szCs w:val="22"/>
                <w:lang w:val="hr-HR"/>
              </w:rPr>
              <w:fldChar w:fldCharType="separate"/>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sz w:val="22"/>
                <w:szCs w:val="22"/>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14:paraId="412A6351" w14:textId="77777777" w:rsidR="00294A89" w:rsidRPr="00962BDC" w:rsidRDefault="00294A89" w:rsidP="00CE0DBE">
            <w:pPr>
              <w:pStyle w:val="FieldText"/>
              <w:rPr>
                <w:rFonts w:ascii="Arial" w:hAnsi="Arial" w:cs="Arial"/>
                <w:b w:val="0"/>
                <w:sz w:val="22"/>
                <w:szCs w:val="22"/>
                <w:lang w:val="hr-HR"/>
              </w:rPr>
            </w:pPr>
          </w:p>
        </w:tc>
        <w:tc>
          <w:tcPr>
            <w:tcW w:w="968" w:type="dxa"/>
            <w:gridSpan w:val="3"/>
            <w:tcBorders>
              <w:bottom w:val="single" w:sz="4" w:space="0" w:color="auto"/>
            </w:tcBorders>
            <w:shd w:val="clear" w:color="auto" w:fill="auto"/>
            <w:tcMar>
              <w:left w:w="57" w:type="dxa"/>
              <w:right w:w="57" w:type="dxa"/>
            </w:tcMar>
            <w:vAlign w:val="center"/>
          </w:tcPr>
          <w:p w14:paraId="1230F0A2" w14:textId="77777777" w:rsidR="00294A89" w:rsidRPr="00962BDC" w:rsidRDefault="00294A89" w:rsidP="00CE0DBE">
            <w:pPr>
              <w:tabs>
                <w:tab w:val="left" w:pos="2820"/>
              </w:tabs>
              <w:spacing w:after="0"/>
              <w:rPr>
                <w:rFonts w:ascii="Arial" w:hAnsi="Arial" w:cs="Arial"/>
              </w:rPr>
            </w:pPr>
            <w:r w:rsidRPr="00962BDC">
              <w:rPr>
                <w:rFonts w:ascii="Arial" w:hAnsi="Arial" w:cs="Arial"/>
              </w:rPr>
              <w:fldChar w:fldCharType="begin">
                <w:ffData>
                  <w:name w:val="Text1"/>
                  <w:enabled/>
                  <w:calcOnExit w:val="0"/>
                  <w:textInput/>
                </w:ffData>
              </w:fldChar>
            </w:r>
            <w:r w:rsidRPr="00962BDC">
              <w:rPr>
                <w:rFonts w:ascii="Arial" w:hAnsi="Arial" w:cs="Arial"/>
              </w:rPr>
              <w:instrText xml:space="preserve"> FORMTEXT </w:instrText>
            </w:r>
            <w:r w:rsidRPr="00962BDC">
              <w:rPr>
                <w:rFonts w:ascii="Arial" w:hAnsi="Arial" w:cs="Arial"/>
              </w:rPr>
            </w:r>
            <w:r w:rsidRPr="00962BDC">
              <w:rPr>
                <w:rFonts w:ascii="Arial" w:hAnsi="Arial" w:cs="Arial"/>
              </w:rPr>
              <w:fldChar w:fldCharType="separate"/>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rPr>
              <w:fldChar w:fldCharType="end"/>
            </w:r>
          </w:p>
        </w:tc>
        <w:tc>
          <w:tcPr>
            <w:tcW w:w="1523" w:type="dxa"/>
            <w:gridSpan w:val="5"/>
            <w:tcBorders>
              <w:bottom w:val="single" w:sz="4" w:space="0" w:color="auto"/>
              <w:right w:val="single" w:sz="4" w:space="0" w:color="auto"/>
            </w:tcBorders>
            <w:shd w:val="clear" w:color="auto" w:fill="auto"/>
            <w:tcMar>
              <w:left w:w="57" w:type="dxa"/>
              <w:right w:w="57" w:type="dxa"/>
            </w:tcMar>
            <w:vAlign w:val="center"/>
          </w:tcPr>
          <w:p w14:paraId="7A8C3CAE" w14:textId="77777777" w:rsidR="00294A89" w:rsidRPr="00962BDC" w:rsidRDefault="00294A89" w:rsidP="00CE0DBE">
            <w:pPr>
              <w:tabs>
                <w:tab w:val="left" w:pos="2820"/>
              </w:tabs>
              <w:spacing w:after="0"/>
              <w:rPr>
                <w:rFonts w:ascii="Arial" w:hAnsi="Arial" w:cs="Arial"/>
                <w:color w:val="000000"/>
              </w:rPr>
            </w:pPr>
            <w:r w:rsidRPr="00962BDC">
              <w:rPr>
                <w:rFonts w:ascii="Arial" w:hAnsi="Arial" w:cs="Arial"/>
              </w:rPr>
              <w:fldChar w:fldCharType="begin">
                <w:ffData>
                  <w:name w:val="Text1"/>
                  <w:enabled/>
                  <w:calcOnExit w:val="0"/>
                  <w:textInput/>
                </w:ffData>
              </w:fldChar>
            </w:r>
            <w:r w:rsidRPr="00962BDC">
              <w:rPr>
                <w:rFonts w:ascii="Arial" w:hAnsi="Arial" w:cs="Arial"/>
              </w:rPr>
              <w:instrText xml:space="preserve"> FORMTEXT </w:instrText>
            </w:r>
            <w:r w:rsidRPr="00962BDC">
              <w:rPr>
                <w:rFonts w:ascii="Arial" w:hAnsi="Arial" w:cs="Arial"/>
              </w:rPr>
            </w:r>
            <w:r w:rsidRPr="00962BDC">
              <w:rPr>
                <w:rFonts w:ascii="Arial" w:hAnsi="Arial" w:cs="Arial"/>
              </w:rPr>
              <w:fldChar w:fldCharType="separate"/>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rPr>
              <w:fldChar w:fldCharType="end"/>
            </w:r>
            <w:r w:rsidRPr="00962BDC">
              <w:rPr>
                <w:rFonts w:ascii="Arial" w:hAnsi="Arial" w:cs="Arial"/>
                <w:color w:val="000000"/>
              </w:rPr>
              <w:t xml:space="preserve"> (Ostalo upisati)</w:t>
            </w:r>
          </w:p>
        </w:tc>
        <w:tc>
          <w:tcPr>
            <w:tcW w:w="1424" w:type="dxa"/>
            <w:tcBorders>
              <w:left w:val="single" w:sz="4" w:space="0" w:color="auto"/>
              <w:bottom w:val="single" w:sz="4" w:space="0" w:color="auto"/>
              <w:right w:val="single" w:sz="12" w:space="0" w:color="auto"/>
            </w:tcBorders>
            <w:shd w:val="clear" w:color="auto" w:fill="auto"/>
            <w:tcMar>
              <w:left w:w="57" w:type="dxa"/>
              <w:right w:w="57" w:type="dxa"/>
            </w:tcMar>
            <w:vAlign w:val="center"/>
          </w:tcPr>
          <w:p w14:paraId="7100EA80" w14:textId="77777777" w:rsidR="00294A89" w:rsidRPr="00962BDC" w:rsidRDefault="00294A89" w:rsidP="00CE0DBE">
            <w:pPr>
              <w:tabs>
                <w:tab w:val="left" w:pos="2820"/>
              </w:tabs>
              <w:spacing w:after="0"/>
              <w:rPr>
                <w:rFonts w:ascii="Arial" w:hAnsi="Arial" w:cs="Arial"/>
                <w:color w:val="000000"/>
              </w:rPr>
            </w:pPr>
            <w:r w:rsidRPr="00962BDC">
              <w:rPr>
                <w:rFonts w:ascii="Arial" w:hAnsi="Arial" w:cs="Arial"/>
              </w:rPr>
              <w:fldChar w:fldCharType="begin">
                <w:ffData>
                  <w:name w:val="Text1"/>
                  <w:enabled/>
                  <w:calcOnExit w:val="0"/>
                  <w:textInput/>
                </w:ffData>
              </w:fldChar>
            </w:r>
            <w:r w:rsidRPr="00962BDC">
              <w:rPr>
                <w:rFonts w:ascii="Arial" w:hAnsi="Arial" w:cs="Arial"/>
              </w:rPr>
              <w:instrText xml:space="preserve"> FORMTEXT </w:instrText>
            </w:r>
            <w:r w:rsidRPr="00962BDC">
              <w:rPr>
                <w:rFonts w:ascii="Arial" w:hAnsi="Arial" w:cs="Arial"/>
              </w:rPr>
            </w:r>
            <w:r w:rsidRPr="00962BDC">
              <w:rPr>
                <w:rFonts w:ascii="Arial" w:hAnsi="Arial" w:cs="Arial"/>
              </w:rPr>
              <w:fldChar w:fldCharType="separate"/>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rPr>
              <w:fldChar w:fldCharType="end"/>
            </w:r>
          </w:p>
        </w:tc>
      </w:tr>
      <w:tr w:rsidR="00294A89" w:rsidRPr="00962BDC" w14:paraId="41C4E442" w14:textId="77777777" w:rsidTr="00CE0DBE">
        <w:trPr>
          <w:trHeight w:val="397"/>
        </w:trPr>
        <w:tc>
          <w:tcPr>
            <w:tcW w:w="1754" w:type="dxa"/>
            <w:vMerge/>
            <w:tcBorders>
              <w:left w:val="single" w:sz="12" w:space="0" w:color="auto"/>
              <w:bottom w:val="single" w:sz="12" w:space="0" w:color="auto"/>
            </w:tcBorders>
            <w:shd w:val="clear" w:color="auto" w:fill="CCFFFF"/>
            <w:tcMar>
              <w:left w:w="57" w:type="dxa"/>
              <w:right w:w="57" w:type="dxa"/>
            </w:tcMar>
            <w:vAlign w:val="center"/>
          </w:tcPr>
          <w:p w14:paraId="374350DD" w14:textId="77777777" w:rsidR="00294A89" w:rsidRPr="00962BDC" w:rsidRDefault="00294A89" w:rsidP="00294A89">
            <w:pPr>
              <w:numPr>
                <w:ilvl w:val="0"/>
                <w:numId w:val="2"/>
              </w:numPr>
              <w:tabs>
                <w:tab w:val="left" w:pos="2820"/>
              </w:tabs>
              <w:spacing w:after="0" w:line="240" w:lineRule="auto"/>
              <w:rPr>
                <w:rFonts w:ascii="Arial" w:hAnsi="Arial" w:cs="Arial"/>
                <w:color w:val="000000"/>
              </w:rPr>
            </w:pPr>
          </w:p>
        </w:tc>
        <w:tc>
          <w:tcPr>
            <w:tcW w:w="1829" w:type="dxa"/>
            <w:tcBorders>
              <w:bottom w:val="single" w:sz="12" w:space="0" w:color="auto"/>
              <w:right w:val="single" w:sz="8" w:space="0" w:color="auto"/>
            </w:tcBorders>
            <w:tcMar>
              <w:left w:w="57" w:type="dxa"/>
              <w:right w:w="57" w:type="dxa"/>
            </w:tcMar>
            <w:vAlign w:val="center"/>
          </w:tcPr>
          <w:p w14:paraId="2C821071" w14:textId="77777777" w:rsidR="00294A89" w:rsidRPr="00962BDC" w:rsidRDefault="00294A89" w:rsidP="00CE0DBE">
            <w:pPr>
              <w:tabs>
                <w:tab w:val="left" w:pos="2820"/>
              </w:tabs>
              <w:spacing w:after="0"/>
              <w:rPr>
                <w:rFonts w:ascii="Arial" w:hAnsi="Arial" w:cs="Arial"/>
                <w:color w:val="000000"/>
                <w:highlight w:val="yellow"/>
              </w:rPr>
            </w:pPr>
          </w:p>
        </w:tc>
        <w:tc>
          <w:tcPr>
            <w:tcW w:w="782" w:type="dxa"/>
            <w:gridSpan w:val="2"/>
            <w:tcBorders>
              <w:left w:val="single" w:sz="8" w:space="0" w:color="auto"/>
              <w:bottom w:val="single" w:sz="12" w:space="0" w:color="auto"/>
              <w:right w:val="single" w:sz="8" w:space="0" w:color="auto"/>
            </w:tcBorders>
            <w:tcMar>
              <w:left w:w="57" w:type="dxa"/>
              <w:right w:w="57" w:type="dxa"/>
            </w:tcMar>
            <w:vAlign w:val="center"/>
          </w:tcPr>
          <w:p w14:paraId="14BD96F2" w14:textId="77777777" w:rsidR="00294A89" w:rsidRPr="00962BDC" w:rsidRDefault="00294A89" w:rsidP="00CE0DBE">
            <w:pPr>
              <w:tabs>
                <w:tab w:val="left" w:pos="2820"/>
              </w:tabs>
              <w:spacing w:after="0"/>
              <w:rPr>
                <w:rFonts w:ascii="Arial" w:hAnsi="Arial" w:cs="Arial"/>
                <w:color w:val="000000"/>
                <w:highlight w:val="yellow"/>
              </w:rPr>
            </w:pPr>
            <w:r w:rsidRPr="00962BDC">
              <w:rPr>
                <w:rFonts w:ascii="Arial" w:hAnsi="Arial" w:cs="Arial"/>
              </w:rPr>
              <w:fldChar w:fldCharType="begin">
                <w:ffData>
                  <w:name w:val="Text1"/>
                  <w:enabled/>
                  <w:calcOnExit w:val="0"/>
                  <w:textInput/>
                </w:ffData>
              </w:fldChar>
            </w:r>
            <w:r w:rsidRPr="00962BDC">
              <w:rPr>
                <w:rFonts w:ascii="Arial" w:hAnsi="Arial" w:cs="Arial"/>
              </w:rPr>
              <w:instrText xml:space="preserve"> FORMTEXT </w:instrText>
            </w:r>
            <w:r w:rsidRPr="00962BDC">
              <w:rPr>
                <w:rFonts w:ascii="Arial" w:hAnsi="Arial" w:cs="Arial"/>
              </w:rPr>
            </w:r>
            <w:r w:rsidRPr="00962BDC">
              <w:rPr>
                <w:rFonts w:ascii="Arial" w:hAnsi="Arial" w:cs="Arial"/>
              </w:rPr>
              <w:fldChar w:fldCharType="separate"/>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14:paraId="485477DD" w14:textId="77777777" w:rsidR="00294A89" w:rsidRPr="00962BDC" w:rsidRDefault="00294A89" w:rsidP="00CE0DBE">
            <w:pPr>
              <w:tabs>
                <w:tab w:val="left" w:pos="2820"/>
              </w:tabs>
              <w:spacing w:after="0"/>
              <w:rPr>
                <w:rFonts w:ascii="Arial" w:hAnsi="Arial" w:cs="Arial"/>
                <w:color w:val="000000"/>
                <w:highlight w:val="yellow"/>
              </w:rPr>
            </w:pPr>
          </w:p>
        </w:tc>
        <w:tc>
          <w:tcPr>
            <w:tcW w:w="968" w:type="dxa"/>
            <w:gridSpan w:val="3"/>
            <w:tcBorders>
              <w:left w:val="single" w:sz="8" w:space="0" w:color="auto"/>
              <w:bottom w:val="single" w:sz="12" w:space="0" w:color="auto"/>
              <w:right w:val="single" w:sz="8" w:space="0" w:color="auto"/>
            </w:tcBorders>
            <w:tcMar>
              <w:left w:w="57" w:type="dxa"/>
              <w:right w:w="57" w:type="dxa"/>
            </w:tcMar>
            <w:vAlign w:val="center"/>
          </w:tcPr>
          <w:p w14:paraId="6B872ABB" w14:textId="77777777" w:rsidR="00294A89" w:rsidRPr="00962BDC" w:rsidRDefault="00294A89" w:rsidP="00CE0DBE">
            <w:pPr>
              <w:tabs>
                <w:tab w:val="left" w:pos="2820"/>
              </w:tabs>
              <w:spacing w:after="0"/>
              <w:rPr>
                <w:rFonts w:ascii="Arial" w:hAnsi="Arial" w:cs="Arial"/>
                <w:color w:val="000000"/>
                <w:highlight w:val="yellow"/>
              </w:rPr>
            </w:pPr>
            <w:r w:rsidRPr="00962BDC">
              <w:rPr>
                <w:rFonts w:ascii="Arial" w:hAnsi="Arial" w:cs="Arial"/>
              </w:rPr>
              <w:fldChar w:fldCharType="begin">
                <w:ffData>
                  <w:name w:val="Text1"/>
                  <w:enabled/>
                  <w:calcOnExit w:val="0"/>
                  <w:textInput/>
                </w:ffData>
              </w:fldChar>
            </w:r>
            <w:r w:rsidRPr="00962BDC">
              <w:rPr>
                <w:rFonts w:ascii="Arial" w:hAnsi="Arial" w:cs="Arial"/>
              </w:rPr>
              <w:instrText xml:space="preserve"> FORMTEXT </w:instrText>
            </w:r>
            <w:r w:rsidRPr="00962BDC">
              <w:rPr>
                <w:rFonts w:ascii="Arial" w:hAnsi="Arial" w:cs="Arial"/>
              </w:rPr>
            </w:r>
            <w:r w:rsidRPr="00962BDC">
              <w:rPr>
                <w:rFonts w:ascii="Arial" w:hAnsi="Arial" w:cs="Arial"/>
              </w:rPr>
              <w:fldChar w:fldCharType="separate"/>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rPr>
              <w:fldChar w:fldCharType="end"/>
            </w:r>
          </w:p>
        </w:tc>
        <w:tc>
          <w:tcPr>
            <w:tcW w:w="1523" w:type="dxa"/>
            <w:gridSpan w:val="5"/>
            <w:tcBorders>
              <w:left w:val="single" w:sz="8" w:space="0" w:color="auto"/>
              <w:bottom w:val="single" w:sz="12" w:space="0" w:color="auto"/>
              <w:right w:val="single" w:sz="8" w:space="0" w:color="auto"/>
            </w:tcBorders>
            <w:tcMar>
              <w:left w:w="57" w:type="dxa"/>
              <w:right w:w="57" w:type="dxa"/>
            </w:tcMar>
            <w:vAlign w:val="center"/>
          </w:tcPr>
          <w:p w14:paraId="3B7F32C8" w14:textId="77777777" w:rsidR="00294A89" w:rsidRPr="00962BDC" w:rsidRDefault="00294A89" w:rsidP="00CE0DBE">
            <w:pPr>
              <w:tabs>
                <w:tab w:val="left" w:pos="2820"/>
              </w:tabs>
              <w:spacing w:after="0"/>
              <w:rPr>
                <w:rFonts w:ascii="Arial" w:hAnsi="Arial" w:cs="Arial"/>
                <w:color w:val="000000"/>
              </w:rPr>
            </w:pPr>
            <w:r w:rsidRPr="00962BDC">
              <w:rPr>
                <w:rFonts w:ascii="Arial" w:hAnsi="Arial" w:cs="Arial"/>
              </w:rPr>
              <w:fldChar w:fldCharType="begin">
                <w:ffData>
                  <w:name w:val="Text1"/>
                  <w:enabled/>
                  <w:calcOnExit w:val="0"/>
                  <w:textInput/>
                </w:ffData>
              </w:fldChar>
            </w:r>
            <w:r w:rsidRPr="00962BDC">
              <w:rPr>
                <w:rFonts w:ascii="Arial" w:hAnsi="Arial" w:cs="Arial"/>
              </w:rPr>
              <w:instrText xml:space="preserve"> FORMTEXT </w:instrText>
            </w:r>
            <w:r w:rsidRPr="00962BDC">
              <w:rPr>
                <w:rFonts w:ascii="Arial" w:hAnsi="Arial" w:cs="Arial"/>
              </w:rPr>
            </w:r>
            <w:r w:rsidRPr="00962BDC">
              <w:rPr>
                <w:rFonts w:ascii="Arial" w:hAnsi="Arial" w:cs="Arial"/>
              </w:rPr>
              <w:fldChar w:fldCharType="separate"/>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rPr>
              <w:fldChar w:fldCharType="end"/>
            </w:r>
            <w:r w:rsidRPr="00962BDC">
              <w:rPr>
                <w:rFonts w:ascii="Arial" w:hAnsi="Arial" w:cs="Arial"/>
                <w:color w:val="000000"/>
              </w:rPr>
              <w:t xml:space="preserve"> (Ostalo upisati)</w:t>
            </w:r>
          </w:p>
        </w:tc>
        <w:tc>
          <w:tcPr>
            <w:tcW w:w="1424" w:type="dxa"/>
            <w:tcBorders>
              <w:left w:val="single" w:sz="8" w:space="0" w:color="auto"/>
              <w:bottom w:val="single" w:sz="12" w:space="0" w:color="auto"/>
              <w:right w:val="single" w:sz="12" w:space="0" w:color="auto"/>
            </w:tcBorders>
            <w:tcMar>
              <w:left w:w="57" w:type="dxa"/>
              <w:right w:w="57" w:type="dxa"/>
            </w:tcMar>
            <w:vAlign w:val="center"/>
          </w:tcPr>
          <w:p w14:paraId="19CBFD66" w14:textId="77777777" w:rsidR="00294A89" w:rsidRPr="00962BDC" w:rsidRDefault="00294A89" w:rsidP="00CE0DBE">
            <w:pPr>
              <w:tabs>
                <w:tab w:val="left" w:pos="2820"/>
              </w:tabs>
              <w:spacing w:after="0"/>
              <w:rPr>
                <w:rFonts w:ascii="Arial" w:hAnsi="Arial" w:cs="Arial"/>
                <w:color w:val="000000"/>
              </w:rPr>
            </w:pPr>
            <w:r w:rsidRPr="00962BDC">
              <w:rPr>
                <w:rFonts w:ascii="Arial" w:hAnsi="Arial" w:cs="Arial"/>
              </w:rPr>
              <w:fldChar w:fldCharType="begin">
                <w:ffData>
                  <w:name w:val="Text1"/>
                  <w:enabled/>
                  <w:calcOnExit w:val="0"/>
                  <w:textInput/>
                </w:ffData>
              </w:fldChar>
            </w:r>
            <w:r w:rsidRPr="00962BDC">
              <w:rPr>
                <w:rFonts w:ascii="Arial" w:hAnsi="Arial" w:cs="Arial"/>
              </w:rPr>
              <w:instrText xml:space="preserve"> FORMTEXT </w:instrText>
            </w:r>
            <w:r w:rsidRPr="00962BDC">
              <w:rPr>
                <w:rFonts w:ascii="Arial" w:hAnsi="Arial" w:cs="Arial"/>
              </w:rPr>
            </w:r>
            <w:r w:rsidRPr="00962BDC">
              <w:rPr>
                <w:rFonts w:ascii="Arial" w:hAnsi="Arial" w:cs="Arial"/>
              </w:rPr>
              <w:fldChar w:fldCharType="separate"/>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rPr>
              <w:fldChar w:fldCharType="end"/>
            </w:r>
          </w:p>
        </w:tc>
      </w:tr>
      <w:tr w:rsidR="00294A89" w:rsidRPr="00962BDC" w14:paraId="495EA3CF" w14:textId="77777777" w:rsidTr="00CE0DBE">
        <w:tc>
          <w:tcPr>
            <w:tcW w:w="1754"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39758647" w14:textId="77777777" w:rsidR="00294A89" w:rsidRPr="00962BDC" w:rsidRDefault="00294A89" w:rsidP="00CE0DBE">
            <w:pPr>
              <w:tabs>
                <w:tab w:val="left" w:pos="360"/>
                <w:tab w:val="left" w:pos="540"/>
              </w:tabs>
              <w:spacing w:after="0" w:line="240" w:lineRule="auto"/>
              <w:rPr>
                <w:rFonts w:ascii="Arial" w:hAnsi="Arial" w:cs="Arial"/>
                <w:color w:val="000000"/>
              </w:rPr>
            </w:pPr>
            <w:r w:rsidRPr="00962BDC">
              <w:rPr>
                <w:rFonts w:ascii="Arial" w:hAnsi="Arial" w:cs="Arial"/>
                <w:color w:val="000000"/>
              </w:rPr>
              <w:t>Ocjenjivanje i vrjednovanje rada studenata tijekom nastave i na završnom ispitu</w:t>
            </w:r>
          </w:p>
        </w:tc>
        <w:tc>
          <w:tcPr>
            <w:tcW w:w="7801" w:type="dxa"/>
            <w:gridSpan w:val="15"/>
            <w:tcBorders>
              <w:top w:val="single" w:sz="12" w:space="0" w:color="auto"/>
              <w:bottom w:val="single" w:sz="12" w:space="0" w:color="auto"/>
              <w:right w:val="single" w:sz="12" w:space="0" w:color="auto"/>
            </w:tcBorders>
            <w:tcMar>
              <w:left w:w="57" w:type="dxa"/>
              <w:right w:w="57" w:type="dxa"/>
            </w:tcMar>
          </w:tcPr>
          <w:p w14:paraId="6CAD2483" w14:textId="40E10A72" w:rsidR="00294A89" w:rsidRPr="00962BDC" w:rsidRDefault="00A03A34" w:rsidP="00CE0DBE">
            <w:pPr>
              <w:tabs>
                <w:tab w:val="left" w:pos="2820"/>
              </w:tabs>
              <w:spacing w:after="0"/>
              <w:rPr>
                <w:rFonts w:ascii="Arial" w:hAnsi="Arial" w:cs="Arial"/>
              </w:rPr>
            </w:pPr>
            <w:r>
              <w:rPr>
                <w:rFonts w:ascii="Arial" w:hAnsi="Arial" w:cs="Arial"/>
              </w:rPr>
              <w:t>Usmena prezentacija</w:t>
            </w:r>
          </w:p>
        </w:tc>
      </w:tr>
      <w:tr w:rsidR="00294A89" w:rsidRPr="00962BDC" w14:paraId="194773C4" w14:textId="77777777" w:rsidTr="00CE0DBE">
        <w:tc>
          <w:tcPr>
            <w:tcW w:w="1754" w:type="dxa"/>
            <w:vMerge w:val="restart"/>
            <w:tcBorders>
              <w:top w:val="single" w:sz="12" w:space="0" w:color="auto"/>
              <w:left w:val="single" w:sz="12" w:space="0" w:color="auto"/>
            </w:tcBorders>
            <w:shd w:val="clear" w:color="auto" w:fill="CCFFFF"/>
            <w:tcMar>
              <w:left w:w="57" w:type="dxa"/>
              <w:right w:w="57" w:type="dxa"/>
            </w:tcMar>
            <w:vAlign w:val="center"/>
          </w:tcPr>
          <w:p w14:paraId="4EBF1D88" w14:textId="77777777" w:rsidR="00294A89" w:rsidRPr="00962BDC" w:rsidRDefault="00294A89" w:rsidP="00CE0DBE">
            <w:pPr>
              <w:tabs>
                <w:tab w:val="left" w:pos="540"/>
              </w:tabs>
              <w:spacing w:after="0" w:line="240" w:lineRule="auto"/>
              <w:rPr>
                <w:rFonts w:ascii="Arial" w:hAnsi="Arial" w:cs="Arial"/>
                <w:color w:val="000000"/>
              </w:rPr>
            </w:pPr>
            <w:r w:rsidRPr="00962BDC">
              <w:rPr>
                <w:rFonts w:ascii="Arial" w:hAnsi="Arial" w:cs="Arial"/>
                <w:color w:val="000000"/>
              </w:rPr>
              <w:t>Obvezna literatura (dostupna u knjižnici i putem ostalih medija)</w:t>
            </w:r>
          </w:p>
        </w:tc>
        <w:tc>
          <w:tcPr>
            <w:tcW w:w="4942" w:type="dxa"/>
            <w:gridSpan w:val="10"/>
            <w:tcBorders>
              <w:top w:val="single" w:sz="12" w:space="0" w:color="auto"/>
              <w:right w:val="single" w:sz="8" w:space="0" w:color="auto"/>
            </w:tcBorders>
            <w:shd w:val="clear" w:color="auto" w:fill="CCECFF"/>
            <w:tcMar>
              <w:left w:w="57" w:type="dxa"/>
              <w:right w:w="57" w:type="dxa"/>
            </w:tcMar>
            <w:vAlign w:val="center"/>
          </w:tcPr>
          <w:p w14:paraId="14DCC260" w14:textId="77777777" w:rsidR="00294A89" w:rsidRPr="00962BDC" w:rsidRDefault="00294A89" w:rsidP="00CE0DBE">
            <w:pPr>
              <w:tabs>
                <w:tab w:val="left" w:pos="2820"/>
              </w:tabs>
              <w:spacing w:after="0"/>
              <w:jc w:val="center"/>
              <w:rPr>
                <w:rFonts w:ascii="Arial" w:hAnsi="Arial" w:cs="Arial"/>
                <w:b/>
                <w:color w:val="000000"/>
              </w:rPr>
            </w:pPr>
            <w:r w:rsidRPr="00962BDC">
              <w:rPr>
                <w:rFonts w:ascii="Arial" w:hAnsi="Arial" w:cs="Arial"/>
                <w:b/>
                <w:color w:val="00000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741999CA" w14:textId="77777777" w:rsidR="00294A89" w:rsidRPr="00962BDC" w:rsidRDefault="00294A89" w:rsidP="00CE0DBE">
            <w:pPr>
              <w:tabs>
                <w:tab w:val="left" w:pos="2820"/>
              </w:tabs>
              <w:spacing w:after="0"/>
              <w:jc w:val="center"/>
              <w:rPr>
                <w:rFonts w:ascii="Arial" w:hAnsi="Arial" w:cs="Arial"/>
                <w:b/>
                <w:color w:val="000000"/>
              </w:rPr>
            </w:pPr>
            <w:r w:rsidRPr="00962BDC">
              <w:rPr>
                <w:rFonts w:ascii="Arial" w:hAnsi="Arial" w:cs="Arial"/>
                <w:b/>
                <w:color w:val="000000"/>
              </w:rPr>
              <w:t>Broj primjeraka u knjižnici</w:t>
            </w:r>
          </w:p>
        </w:tc>
        <w:tc>
          <w:tcPr>
            <w:tcW w:w="1615" w:type="dxa"/>
            <w:gridSpan w:val="2"/>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152DCE13" w14:textId="77777777" w:rsidR="00294A89" w:rsidRPr="00962BDC" w:rsidRDefault="00294A89" w:rsidP="00CE0DBE">
            <w:pPr>
              <w:tabs>
                <w:tab w:val="left" w:pos="2820"/>
              </w:tabs>
              <w:spacing w:after="0"/>
              <w:jc w:val="center"/>
              <w:rPr>
                <w:rFonts w:ascii="Arial" w:hAnsi="Arial" w:cs="Arial"/>
                <w:b/>
                <w:color w:val="000000"/>
              </w:rPr>
            </w:pPr>
            <w:r w:rsidRPr="00962BDC">
              <w:rPr>
                <w:rFonts w:ascii="Arial" w:hAnsi="Arial" w:cs="Arial"/>
                <w:b/>
                <w:color w:val="000000"/>
              </w:rPr>
              <w:t>Dostupnost putem ostalih medija</w:t>
            </w:r>
          </w:p>
        </w:tc>
      </w:tr>
      <w:tr w:rsidR="00294A89" w:rsidRPr="00962BDC" w14:paraId="4C4BE719" w14:textId="77777777" w:rsidTr="00CE0DBE">
        <w:trPr>
          <w:trHeight w:val="75"/>
        </w:trPr>
        <w:tc>
          <w:tcPr>
            <w:tcW w:w="1754" w:type="dxa"/>
            <w:vMerge/>
            <w:tcBorders>
              <w:left w:val="single" w:sz="12" w:space="0" w:color="auto"/>
            </w:tcBorders>
            <w:shd w:val="clear" w:color="auto" w:fill="CCFFFF"/>
            <w:tcMar>
              <w:left w:w="57" w:type="dxa"/>
              <w:right w:w="57" w:type="dxa"/>
            </w:tcMar>
            <w:vAlign w:val="center"/>
          </w:tcPr>
          <w:p w14:paraId="6530D6E8" w14:textId="77777777" w:rsidR="00294A89" w:rsidRPr="00962BDC" w:rsidRDefault="00294A89" w:rsidP="00294A89">
            <w:pPr>
              <w:numPr>
                <w:ilvl w:val="0"/>
                <w:numId w:val="1"/>
              </w:numPr>
              <w:tabs>
                <w:tab w:val="left" w:pos="2820"/>
              </w:tabs>
              <w:spacing w:after="0" w:line="240" w:lineRule="auto"/>
              <w:rPr>
                <w:rFonts w:ascii="Arial" w:hAnsi="Arial" w:cs="Arial"/>
                <w:color w:val="000000"/>
              </w:rPr>
            </w:pPr>
          </w:p>
        </w:tc>
        <w:tc>
          <w:tcPr>
            <w:tcW w:w="4942" w:type="dxa"/>
            <w:gridSpan w:val="10"/>
            <w:tcBorders>
              <w:right w:val="single" w:sz="8" w:space="0" w:color="auto"/>
            </w:tcBorders>
            <w:shd w:val="clear" w:color="auto" w:fill="auto"/>
            <w:tcMar>
              <w:left w:w="57" w:type="dxa"/>
              <w:right w:w="57" w:type="dxa"/>
            </w:tcMar>
          </w:tcPr>
          <w:p w14:paraId="556C75F0" w14:textId="77777777" w:rsidR="00294A89" w:rsidRDefault="002F7619" w:rsidP="00CE0DBE">
            <w:pPr>
              <w:tabs>
                <w:tab w:val="left" w:pos="2820"/>
              </w:tabs>
              <w:spacing w:after="0"/>
              <w:rPr>
                <w:rFonts w:ascii="Arial" w:hAnsi="Arial" w:cs="Arial"/>
                <w:color w:val="000000"/>
              </w:rPr>
            </w:pPr>
            <w:r w:rsidRPr="002F7619">
              <w:rPr>
                <w:rFonts w:ascii="Arial" w:hAnsi="Arial" w:cs="Arial"/>
                <w:color w:val="000000"/>
              </w:rPr>
              <w:t xml:space="preserve">Berne RM, </w:t>
            </w:r>
            <w:proofErr w:type="spellStart"/>
            <w:r w:rsidRPr="002F7619">
              <w:rPr>
                <w:rFonts w:ascii="Arial" w:hAnsi="Arial" w:cs="Arial"/>
                <w:color w:val="000000"/>
              </w:rPr>
              <w:t>Levy</w:t>
            </w:r>
            <w:proofErr w:type="spellEnd"/>
            <w:r w:rsidRPr="002F7619">
              <w:rPr>
                <w:rFonts w:ascii="Arial" w:hAnsi="Arial" w:cs="Arial"/>
                <w:color w:val="000000"/>
              </w:rPr>
              <w:t xml:space="preserve"> MN, </w:t>
            </w:r>
            <w:proofErr w:type="spellStart"/>
            <w:r w:rsidRPr="002F7619">
              <w:rPr>
                <w:rFonts w:ascii="Arial" w:hAnsi="Arial" w:cs="Arial"/>
                <w:color w:val="000000"/>
              </w:rPr>
              <w:t>Koeppen</w:t>
            </w:r>
            <w:proofErr w:type="spellEnd"/>
            <w:r w:rsidRPr="002F7619">
              <w:rPr>
                <w:rFonts w:ascii="Arial" w:hAnsi="Arial" w:cs="Arial"/>
                <w:color w:val="000000"/>
              </w:rPr>
              <w:t xml:space="preserve"> BM, </w:t>
            </w:r>
            <w:proofErr w:type="spellStart"/>
            <w:r w:rsidRPr="002F7619">
              <w:rPr>
                <w:rFonts w:ascii="Arial" w:hAnsi="Arial" w:cs="Arial"/>
                <w:color w:val="000000"/>
              </w:rPr>
              <w:t>Stanton</w:t>
            </w:r>
            <w:proofErr w:type="spellEnd"/>
            <w:r w:rsidRPr="002F7619">
              <w:rPr>
                <w:rFonts w:ascii="Arial" w:hAnsi="Arial" w:cs="Arial"/>
                <w:color w:val="000000"/>
              </w:rPr>
              <w:t xml:space="preserve"> BA. </w:t>
            </w:r>
            <w:proofErr w:type="spellStart"/>
            <w:r w:rsidRPr="002F7619">
              <w:rPr>
                <w:rFonts w:ascii="Arial" w:hAnsi="Arial" w:cs="Arial"/>
                <w:color w:val="000000"/>
              </w:rPr>
              <w:t>Physiology</w:t>
            </w:r>
            <w:proofErr w:type="spellEnd"/>
            <w:r w:rsidRPr="002F7619">
              <w:rPr>
                <w:rFonts w:ascii="Arial" w:hAnsi="Arial" w:cs="Arial"/>
                <w:color w:val="000000"/>
              </w:rPr>
              <w:t>, Elsevier Inc, 2004.</w:t>
            </w:r>
          </w:p>
          <w:p w14:paraId="1DB15EAC" w14:textId="57050A10" w:rsidR="002F7619" w:rsidRPr="00962BDC" w:rsidRDefault="002F7619" w:rsidP="00CE0DBE">
            <w:pPr>
              <w:tabs>
                <w:tab w:val="left" w:pos="2820"/>
              </w:tabs>
              <w:spacing w:after="0"/>
              <w:rPr>
                <w:rFonts w:ascii="Arial" w:hAnsi="Arial" w:cs="Arial"/>
                <w:color w:val="000000"/>
              </w:rPr>
            </w:pPr>
            <w:proofErr w:type="spellStart"/>
            <w:r w:rsidRPr="002F7619">
              <w:rPr>
                <w:rFonts w:ascii="Arial" w:hAnsi="Arial" w:cs="Arial"/>
                <w:color w:val="000000"/>
              </w:rPr>
              <w:t>Stryer</w:t>
            </w:r>
            <w:proofErr w:type="spellEnd"/>
            <w:r w:rsidRPr="002F7619">
              <w:rPr>
                <w:rFonts w:ascii="Arial" w:hAnsi="Arial" w:cs="Arial"/>
                <w:color w:val="000000"/>
              </w:rPr>
              <w:t xml:space="preserve"> L, </w:t>
            </w:r>
            <w:proofErr w:type="spellStart"/>
            <w:r w:rsidRPr="002F7619">
              <w:rPr>
                <w:rFonts w:ascii="Arial" w:hAnsi="Arial" w:cs="Arial"/>
                <w:color w:val="000000"/>
              </w:rPr>
              <w:t>Berg</w:t>
            </w:r>
            <w:proofErr w:type="spellEnd"/>
            <w:r w:rsidRPr="002F7619">
              <w:rPr>
                <w:rFonts w:ascii="Arial" w:hAnsi="Arial" w:cs="Arial"/>
                <w:color w:val="000000"/>
              </w:rPr>
              <w:t xml:space="preserve"> JM, </w:t>
            </w:r>
            <w:proofErr w:type="spellStart"/>
            <w:r w:rsidRPr="002F7619">
              <w:rPr>
                <w:rFonts w:ascii="Arial" w:hAnsi="Arial" w:cs="Arial"/>
                <w:color w:val="000000"/>
              </w:rPr>
              <w:t>Tymoczko</w:t>
            </w:r>
            <w:proofErr w:type="spellEnd"/>
            <w:r w:rsidRPr="002F7619">
              <w:rPr>
                <w:rFonts w:ascii="Arial" w:hAnsi="Arial" w:cs="Arial"/>
                <w:color w:val="000000"/>
              </w:rPr>
              <w:t xml:space="preserve"> JL. </w:t>
            </w:r>
            <w:proofErr w:type="spellStart"/>
            <w:r w:rsidRPr="002F7619">
              <w:rPr>
                <w:rFonts w:ascii="Arial" w:hAnsi="Arial" w:cs="Arial"/>
                <w:color w:val="000000"/>
              </w:rPr>
              <w:t>Biochemistry</w:t>
            </w:r>
            <w:proofErr w:type="spellEnd"/>
            <w:r w:rsidRPr="002F7619">
              <w:rPr>
                <w:rFonts w:ascii="Arial" w:hAnsi="Arial" w:cs="Arial"/>
                <w:color w:val="000000"/>
              </w:rPr>
              <w:t xml:space="preserve"> </w:t>
            </w:r>
            <w:proofErr w:type="spellStart"/>
            <w:r w:rsidRPr="002F7619">
              <w:rPr>
                <w:rFonts w:ascii="Arial" w:hAnsi="Arial" w:cs="Arial"/>
                <w:color w:val="000000"/>
              </w:rPr>
              <w:t>W.H.Freeman</w:t>
            </w:r>
            <w:proofErr w:type="spellEnd"/>
            <w:r w:rsidRPr="002F7619">
              <w:rPr>
                <w:rFonts w:ascii="Arial" w:hAnsi="Arial" w:cs="Arial"/>
                <w:color w:val="000000"/>
              </w:rPr>
              <w:t xml:space="preserve"> &amp; Co </w:t>
            </w:r>
            <w:proofErr w:type="spellStart"/>
            <w:r w:rsidRPr="002F7619">
              <w:rPr>
                <w:rFonts w:ascii="Arial" w:hAnsi="Arial" w:cs="Arial"/>
                <w:color w:val="000000"/>
              </w:rPr>
              <w:t>Ltd</w:t>
            </w:r>
            <w:proofErr w:type="spellEnd"/>
            <w:r w:rsidRPr="002F7619">
              <w:rPr>
                <w:rFonts w:ascii="Arial" w:hAnsi="Arial" w:cs="Arial"/>
                <w:color w:val="000000"/>
              </w:rPr>
              <w:t>;</w:t>
            </w:r>
          </w:p>
        </w:tc>
        <w:tc>
          <w:tcPr>
            <w:tcW w:w="1244" w:type="dxa"/>
            <w:gridSpan w:val="3"/>
            <w:tcBorders>
              <w:top w:val="single" w:sz="8" w:space="0" w:color="auto"/>
              <w:left w:val="single" w:sz="8" w:space="0" w:color="auto"/>
              <w:right w:val="single" w:sz="8" w:space="0" w:color="auto"/>
            </w:tcBorders>
            <w:shd w:val="clear" w:color="auto" w:fill="auto"/>
            <w:tcMar>
              <w:left w:w="57" w:type="dxa"/>
              <w:right w:w="57" w:type="dxa"/>
            </w:tcMar>
          </w:tcPr>
          <w:p w14:paraId="38899E8A" w14:textId="77777777" w:rsidR="00294A89" w:rsidRPr="00962BDC" w:rsidRDefault="00294A89" w:rsidP="00CE0DBE">
            <w:pPr>
              <w:tabs>
                <w:tab w:val="left" w:pos="2820"/>
              </w:tabs>
              <w:spacing w:after="0"/>
              <w:jc w:val="center"/>
              <w:rPr>
                <w:rFonts w:ascii="Arial" w:hAnsi="Arial" w:cs="Arial"/>
                <w:color w:val="000000"/>
              </w:rPr>
            </w:pPr>
            <w:r w:rsidRPr="00962BDC">
              <w:rPr>
                <w:rFonts w:ascii="Arial" w:hAnsi="Arial" w:cs="Arial"/>
              </w:rPr>
              <w:fldChar w:fldCharType="begin">
                <w:ffData>
                  <w:name w:val="Text1"/>
                  <w:enabled/>
                  <w:calcOnExit w:val="0"/>
                  <w:textInput/>
                </w:ffData>
              </w:fldChar>
            </w:r>
            <w:r w:rsidRPr="00962BDC">
              <w:rPr>
                <w:rFonts w:ascii="Arial" w:hAnsi="Arial" w:cs="Arial"/>
              </w:rPr>
              <w:instrText xml:space="preserve"> FORMTEXT </w:instrText>
            </w:r>
            <w:r w:rsidRPr="00962BDC">
              <w:rPr>
                <w:rFonts w:ascii="Arial" w:hAnsi="Arial" w:cs="Arial"/>
              </w:rPr>
            </w:r>
            <w:r w:rsidRPr="00962BDC">
              <w:rPr>
                <w:rFonts w:ascii="Arial" w:hAnsi="Arial" w:cs="Arial"/>
              </w:rPr>
              <w:fldChar w:fldCharType="separate"/>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rPr>
              <w:fldChar w:fldCharType="end"/>
            </w:r>
          </w:p>
        </w:tc>
        <w:tc>
          <w:tcPr>
            <w:tcW w:w="1615" w:type="dxa"/>
            <w:gridSpan w:val="2"/>
            <w:tcBorders>
              <w:top w:val="single" w:sz="8" w:space="0" w:color="auto"/>
              <w:left w:val="single" w:sz="8" w:space="0" w:color="auto"/>
              <w:right w:val="single" w:sz="12" w:space="0" w:color="auto"/>
            </w:tcBorders>
            <w:shd w:val="clear" w:color="auto" w:fill="auto"/>
            <w:tcMar>
              <w:left w:w="57" w:type="dxa"/>
              <w:right w:w="57" w:type="dxa"/>
            </w:tcMar>
          </w:tcPr>
          <w:p w14:paraId="1293D480" w14:textId="3768B26C" w:rsidR="00294A89" w:rsidRPr="00962BDC" w:rsidRDefault="002F7619" w:rsidP="00CE0DBE">
            <w:pPr>
              <w:tabs>
                <w:tab w:val="left" w:pos="2820"/>
              </w:tabs>
              <w:spacing w:after="0"/>
              <w:jc w:val="center"/>
              <w:rPr>
                <w:rFonts w:ascii="Arial" w:hAnsi="Arial" w:cs="Arial"/>
                <w:i/>
                <w:color w:val="000000"/>
              </w:rPr>
            </w:pPr>
            <w:r>
              <w:rPr>
                <w:rFonts w:ascii="Arial" w:hAnsi="Arial" w:cs="Arial"/>
                <w:i/>
                <w:color w:val="000000"/>
              </w:rPr>
              <w:t>Da</w:t>
            </w:r>
          </w:p>
        </w:tc>
      </w:tr>
      <w:tr w:rsidR="00294A89" w:rsidRPr="00962BDC" w14:paraId="037F4457" w14:textId="77777777" w:rsidTr="00CE0DBE">
        <w:tc>
          <w:tcPr>
            <w:tcW w:w="1754" w:type="dxa"/>
            <w:tcBorders>
              <w:top w:val="single" w:sz="12" w:space="0" w:color="auto"/>
              <w:left w:val="single" w:sz="12" w:space="0" w:color="auto"/>
            </w:tcBorders>
            <w:shd w:val="clear" w:color="auto" w:fill="CCFFFF"/>
            <w:tcMar>
              <w:left w:w="57" w:type="dxa"/>
              <w:right w:w="57" w:type="dxa"/>
            </w:tcMar>
            <w:vAlign w:val="center"/>
          </w:tcPr>
          <w:p w14:paraId="16ED978E" w14:textId="77777777" w:rsidR="00294A89" w:rsidRPr="00962BDC" w:rsidRDefault="00294A89" w:rsidP="00CE0DBE">
            <w:pPr>
              <w:tabs>
                <w:tab w:val="left" w:pos="567"/>
              </w:tabs>
              <w:spacing w:after="0" w:line="240" w:lineRule="auto"/>
              <w:rPr>
                <w:rFonts w:ascii="Arial" w:hAnsi="Arial" w:cs="Arial"/>
                <w:color w:val="000000"/>
              </w:rPr>
            </w:pPr>
            <w:r w:rsidRPr="00962BDC">
              <w:rPr>
                <w:rFonts w:ascii="Arial" w:hAnsi="Arial" w:cs="Arial"/>
                <w:color w:val="000000"/>
              </w:rPr>
              <w:t xml:space="preserve">Dopunska literatura </w:t>
            </w:r>
          </w:p>
          <w:p w14:paraId="33DBE486" w14:textId="77777777" w:rsidR="00294A89" w:rsidRPr="00962BDC" w:rsidRDefault="00294A89" w:rsidP="00CE0DBE">
            <w:pPr>
              <w:tabs>
                <w:tab w:val="left" w:pos="567"/>
              </w:tabs>
              <w:spacing w:after="0" w:line="240" w:lineRule="auto"/>
              <w:rPr>
                <w:rFonts w:ascii="Arial" w:hAnsi="Arial" w:cs="Arial"/>
                <w:color w:val="000000"/>
              </w:rPr>
            </w:pPr>
          </w:p>
        </w:tc>
        <w:tc>
          <w:tcPr>
            <w:tcW w:w="7801" w:type="dxa"/>
            <w:gridSpan w:val="15"/>
            <w:tcBorders>
              <w:top w:val="single" w:sz="12" w:space="0" w:color="auto"/>
              <w:right w:val="single" w:sz="12" w:space="0" w:color="auto"/>
            </w:tcBorders>
            <w:tcMar>
              <w:left w:w="57" w:type="dxa"/>
              <w:right w:w="57" w:type="dxa"/>
            </w:tcMar>
          </w:tcPr>
          <w:p w14:paraId="15DABC87" w14:textId="775FF5E1" w:rsidR="00294A89" w:rsidRPr="00962BDC" w:rsidRDefault="002F7619" w:rsidP="00CE0DBE">
            <w:pPr>
              <w:tabs>
                <w:tab w:val="left" w:pos="2820"/>
              </w:tabs>
              <w:spacing w:after="0"/>
              <w:rPr>
                <w:rFonts w:ascii="Arial" w:hAnsi="Arial" w:cs="Arial"/>
              </w:rPr>
            </w:pPr>
            <w:r>
              <w:rPr>
                <w:rFonts w:ascii="Arial" w:hAnsi="Arial" w:cs="Arial"/>
              </w:rPr>
              <w:t xml:space="preserve">Journal </w:t>
            </w:r>
            <w:proofErr w:type="spellStart"/>
            <w:r>
              <w:rPr>
                <w:rFonts w:ascii="Arial" w:hAnsi="Arial" w:cs="Arial"/>
              </w:rPr>
              <w:t>articles</w:t>
            </w:r>
            <w:proofErr w:type="spellEnd"/>
            <w:r>
              <w:rPr>
                <w:rFonts w:ascii="Arial" w:hAnsi="Arial" w:cs="Arial"/>
              </w:rPr>
              <w:t xml:space="preserve"> </w:t>
            </w:r>
            <w:proofErr w:type="spellStart"/>
            <w:r>
              <w:rPr>
                <w:rFonts w:ascii="Arial" w:hAnsi="Arial" w:cs="Arial"/>
              </w:rPr>
              <w:t>in</w:t>
            </w:r>
            <w:proofErr w:type="spellEnd"/>
            <w:r>
              <w:rPr>
                <w:rFonts w:ascii="Arial" w:hAnsi="Arial" w:cs="Arial"/>
              </w:rPr>
              <w:t xml:space="preserve">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topic</w:t>
            </w:r>
            <w:proofErr w:type="spellEnd"/>
            <w:r>
              <w:rPr>
                <w:rFonts w:ascii="Arial" w:hAnsi="Arial" w:cs="Arial"/>
              </w:rPr>
              <w:t xml:space="preserve"> </w:t>
            </w:r>
            <w:proofErr w:type="spellStart"/>
            <w:r>
              <w:rPr>
                <w:rFonts w:ascii="Arial" w:hAnsi="Arial" w:cs="Arial"/>
              </w:rPr>
              <w:t>of</w:t>
            </w:r>
            <w:proofErr w:type="spellEnd"/>
            <w:r>
              <w:rPr>
                <w:rFonts w:ascii="Arial" w:hAnsi="Arial" w:cs="Arial"/>
              </w:rPr>
              <w:t xml:space="preserve"> </w:t>
            </w:r>
            <w:proofErr w:type="spellStart"/>
            <w:r>
              <w:rPr>
                <w:rFonts w:ascii="Arial" w:hAnsi="Arial" w:cs="Arial"/>
              </w:rPr>
              <w:t>cardiac</w:t>
            </w:r>
            <w:proofErr w:type="spellEnd"/>
            <w:r>
              <w:rPr>
                <w:rFonts w:ascii="Arial" w:hAnsi="Arial" w:cs="Arial"/>
              </w:rPr>
              <w:t xml:space="preserve"> </w:t>
            </w:r>
            <w:proofErr w:type="spellStart"/>
            <w:r>
              <w:rPr>
                <w:rFonts w:ascii="Arial" w:hAnsi="Arial" w:cs="Arial"/>
              </w:rPr>
              <w:t>bioenergetics</w:t>
            </w:r>
            <w:proofErr w:type="spellEnd"/>
            <w:r>
              <w:rPr>
                <w:rFonts w:ascii="Arial" w:hAnsi="Arial" w:cs="Arial"/>
              </w:rPr>
              <w:t xml:space="preserve"> </w:t>
            </w:r>
            <w:proofErr w:type="spellStart"/>
            <w:r>
              <w:rPr>
                <w:rFonts w:ascii="Arial" w:hAnsi="Arial" w:cs="Arial"/>
              </w:rPr>
              <w:t>and</w:t>
            </w:r>
            <w:proofErr w:type="spellEnd"/>
            <w:r>
              <w:rPr>
                <w:rFonts w:ascii="Arial" w:hAnsi="Arial" w:cs="Arial"/>
              </w:rPr>
              <w:t xml:space="preserve"> </w:t>
            </w:r>
            <w:proofErr w:type="spellStart"/>
            <w:r>
              <w:rPr>
                <w:rFonts w:ascii="Arial" w:hAnsi="Arial" w:cs="Arial"/>
              </w:rPr>
              <w:t>electrophysiology</w:t>
            </w:r>
            <w:proofErr w:type="spellEnd"/>
          </w:p>
        </w:tc>
      </w:tr>
      <w:tr w:rsidR="00294A89" w:rsidRPr="00962BDC" w14:paraId="4188E336" w14:textId="77777777" w:rsidTr="00CE0DBE">
        <w:tc>
          <w:tcPr>
            <w:tcW w:w="1754" w:type="dxa"/>
            <w:tcBorders>
              <w:left w:val="single" w:sz="12" w:space="0" w:color="auto"/>
            </w:tcBorders>
            <w:shd w:val="clear" w:color="auto" w:fill="CCFFFF"/>
            <w:tcMar>
              <w:left w:w="57" w:type="dxa"/>
              <w:right w:w="57" w:type="dxa"/>
            </w:tcMar>
            <w:vAlign w:val="center"/>
          </w:tcPr>
          <w:p w14:paraId="446D610C" w14:textId="77777777" w:rsidR="00294A89" w:rsidRPr="00962BDC" w:rsidRDefault="00294A89" w:rsidP="00CE0DBE">
            <w:pPr>
              <w:tabs>
                <w:tab w:val="left" w:pos="567"/>
              </w:tabs>
              <w:spacing w:after="0" w:line="240" w:lineRule="auto"/>
              <w:rPr>
                <w:rFonts w:ascii="Arial" w:hAnsi="Arial" w:cs="Arial"/>
                <w:color w:val="000000"/>
              </w:rPr>
            </w:pPr>
            <w:r w:rsidRPr="00962BDC">
              <w:rPr>
                <w:rFonts w:ascii="Arial" w:hAnsi="Arial" w:cs="Arial"/>
                <w:color w:val="000000"/>
              </w:rPr>
              <w:t>Načini praćenja kvalitete koji osiguravaju stjecanje utvrđenih ishoda učenja</w:t>
            </w:r>
          </w:p>
        </w:tc>
        <w:tc>
          <w:tcPr>
            <w:tcW w:w="7801" w:type="dxa"/>
            <w:gridSpan w:val="15"/>
            <w:tcBorders>
              <w:right w:val="single" w:sz="12" w:space="0" w:color="auto"/>
            </w:tcBorders>
            <w:tcMar>
              <w:left w:w="57" w:type="dxa"/>
              <w:right w:w="57" w:type="dxa"/>
            </w:tcMar>
          </w:tcPr>
          <w:p w14:paraId="3330DFFA" w14:textId="77777777" w:rsidR="00294A89" w:rsidRPr="00962BDC" w:rsidRDefault="00294A89" w:rsidP="00CE0DBE">
            <w:pPr>
              <w:spacing w:after="0"/>
              <w:rPr>
                <w:rFonts w:ascii="Arial" w:hAnsi="Arial" w:cs="Arial"/>
              </w:rPr>
            </w:pPr>
            <w:r w:rsidRPr="00962BDC">
              <w:rPr>
                <w:rFonts w:ascii="Arial" w:hAnsi="Arial" w:cs="Arial"/>
              </w:rPr>
              <w:t xml:space="preserve">-Analiza kvalitete nastave od strane studenata i nastavnika, </w:t>
            </w:r>
          </w:p>
          <w:p w14:paraId="750D52C2" w14:textId="77777777" w:rsidR="00294A89" w:rsidRPr="00962BDC" w:rsidRDefault="00294A89" w:rsidP="00CE0DBE">
            <w:pPr>
              <w:spacing w:after="0"/>
              <w:rPr>
                <w:rFonts w:ascii="Arial" w:hAnsi="Arial" w:cs="Arial"/>
              </w:rPr>
            </w:pPr>
            <w:r w:rsidRPr="00962BDC">
              <w:rPr>
                <w:rFonts w:ascii="Arial" w:hAnsi="Arial" w:cs="Arial"/>
              </w:rPr>
              <w:t xml:space="preserve">-Analiza prolaznosti na ispitima, </w:t>
            </w:r>
          </w:p>
          <w:p w14:paraId="1B2CCD9F" w14:textId="77777777" w:rsidR="00294A89" w:rsidRPr="00962BDC" w:rsidRDefault="00294A89" w:rsidP="00CE0DBE">
            <w:pPr>
              <w:spacing w:after="0"/>
              <w:rPr>
                <w:rFonts w:ascii="Arial" w:hAnsi="Arial" w:cs="Arial"/>
              </w:rPr>
            </w:pPr>
            <w:r w:rsidRPr="00962BDC">
              <w:rPr>
                <w:rFonts w:ascii="Arial" w:hAnsi="Arial" w:cs="Arial"/>
              </w:rPr>
              <w:t xml:space="preserve">-Izvješća Povjerenstva za kontrolu provedbe nastave, </w:t>
            </w:r>
          </w:p>
          <w:p w14:paraId="20D90B08" w14:textId="77777777" w:rsidR="00294A89" w:rsidRPr="00962BDC" w:rsidRDefault="00294A89" w:rsidP="00CE0DBE">
            <w:pPr>
              <w:tabs>
                <w:tab w:val="left" w:pos="2820"/>
              </w:tabs>
              <w:spacing w:after="0"/>
              <w:rPr>
                <w:rFonts w:ascii="Arial" w:hAnsi="Arial" w:cs="Arial"/>
              </w:rPr>
            </w:pPr>
            <w:r w:rsidRPr="00962BDC">
              <w:rPr>
                <w:rFonts w:ascii="Arial" w:hAnsi="Arial" w:cs="Arial"/>
              </w:rPr>
              <w:t>-Izvaninstitucijska evaluacija (posjet timova za kontrolu kvalitete Nacionalne agencije za kontrolu kvalitete, uključenje u TEEP).</w:t>
            </w:r>
          </w:p>
        </w:tc>
      </w:tr>
      <w:tr w:rsidR="00294A89" w:rsidRPr="00962BDC" w14:paraId="592F30A2" w14:textId="77777777" w:rsidTr="00CE0DBE">
        <w:tc>
          <w:tcPr>
            <w:tcW w:w="1754" w:type="dxa"/>
            <w:tcBorders>
              <w:left w:val="single" w:sz="12" w:space="0" w:color="auto"/>
              <w:bottom w:val="single" w:sz="12" w:space="0" w:color="auto"/>
            </w:tcBorders>
            <w:shd w:val="clear" w:color="auto" w:fill="CCFFFF"/>
            <w:tcMar>
              <w:left w:w="57" w:type="dxa"/>
              <w:right w:w="57" w:type="dxa"/>
            </w:tcMar>
            <w:vAlign w:val="center"/>
          </w:tcPr>
          <w:p w14:paraId="3B815606" w14:textId="77777777" w:rsidR="00294A89" w:rsidRPr="00962BDC" w:rsidRDefault="00294A89" w:rsidP="00CE0DBE">
            <w:pPr>
              <w:tabs>
                <w:tab w:val="left" w:pos="567"/>
              </w:tabs>
              <w:spacing w:after="0" w:line="240" w:lineRule="auto"/>
              <w:rPr>
                <w:rFonts w:ascii="Arial" w:hAnsi="Arial" w:cs="Arial"/>
                <w:color w:val="000000"/>
              </w:rPr>
            </w:pPr>
            <w:r w:rsidRPr="00962BDC">
              <w:rPr>
                <w:rFonts w:ascii="Arial" w:hAnsi="Arial" w:cs="Arial"/>
                <w:color w:val="000000"/>
              </w:rPr>
              <w:t>Ostalo (prema mišljenju predlagatelja)</w:t>
            </w:r>
          </w:p>
        </w:tc>
        <w:tc>
          <w:tcPr>
            <w:tcW w:w="7801" w:type="dxa"/>
            <w:gridSpan w:val="15"/>
            <w:tcBorders>
              <w:bottom w:val="single" w:sz="12" w:space="0" w:color="auto"/>
              <w:right w:val="single" w:sz="12" w:space="0" w:color="auto"/>
            </w:tcBorders>
            <w:tcMar>
              <w:left w:w="57" w:type="dxa"/>
              <w:right w:w="57" w:type="dxa"/>
            </w:tcMar>
          </w:tcPr>
          <w:p w14:paraId="6BCE01FD" w14:textId="77777777" w:rsidR="00294A89" w:rsidRPr="00962BDC" w:rsidRDefault="00294A89" w:rsidP="00CE0DBE">
            <w:pPr>
              <w:tabs>
                <w:tab w:val="left" w:pos="2820"/>
              </w:tabs>
              <w:spacing w:after="0"/>
              <w:rPr>
                <w:rFonts w:ascii="Arial" w:hAnsi="Arial" w:cs="Arial"/>
              </w:rPr>
            </w:pPr>
            <w:r w:rsidRPr="00962BDC">
              <w:rPr>
                <w:rFonts w:ascii="Arial" w:hAnsi="Arial" w:cs="Arial"/>
              </w:rPr>
              <w:fldChar w:fldCharType="begin">
                <w:ffData>
                  <w:name w:val="Text1"/>
                  <w:enabled/>
                  <w:calcOnExit w:val="0"/>
                  <w:textInput/>
                </w:ffData>
              </w:fldChar>
            </w:r>
            <w:r w:rsidRPr="00962BDC">
              <w:rPr>
                <w:rFonts w:ascii="Arial" w:hAnsi="Arial" w:cs="Arial"/>
              </w:rPr>
              <w:instrText xml:space="preserve"> FORMTEXT </w:instrText>
            </w:r>
            <w:r w:rsidRPr="00962BDC">
              <w:rPr>
                <w:rFonts w:ascii="Arial" w:hAnsi="Arial" w:cs="Arial"/>
              </w:rPr>
            </w:r>
            <w:r w:rsidRPr="00962BDC">
              <w:rPr>
                <w:rFonts w:ascii="Arial" w:hAnsi="Arial" w:cs="Arial"/>
              </w:rPr>
              <w:fldChar w:fldCharType="separate"/>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rPr>
              <w:fldChar w:fldCharType="end"/>
            </w:r>
          </w:p>
        </w:tc>
      </w:tr>
    </w:tbl>
    <w:p w14:paraId="02699C15" w14:textId="77777777" w:rsidR="00294A89" w:rsidRPr="00962BDC" w:rsidRDefault="00294A89" w:rsidP="00294A89">
      <w:pPr>
        <w:spacing w:after="0" w:line="240" w:lineRule="auto"/>
        <w:rPr>
          <w:rFonts w:ascii="Arial" w:hAnsi="Arial" w:cs="Arial"/>
        </w:rPr>
      </w:pPr>
    </w:p>
    <w:p w14:paraId="28959451" w14:textId="77777777" w:rsidR="00294A89" w:rsidRPr="00962BDC" w:rsidRDefault="00294A89" w:rsidP="00294A89">
      <w:pPr>
        <w:spacing w:after="0" w:line="240" w:lineRule="auto"/>
        <w:rPr>
          <w:rFonts w:ascii="Arial" w:hAnsi="Arial" w:cs="Arial"/>
        </w:rPr>
      </w:pPr>
    </w:p>
    <w:p w14:paraId="0D67B43C" w14:textId="77777777" w:rsidR="00294A89" w:rsidRPr="00962BDC" w:rsidRDefault="00294A89" w:rsidP="00294A89">
      <w:pPr>
        <w:spacing w:after="0" w:line="240" w:lineRule="auto"/>
        <w:rPr>
          <w:rFonts w:ascii="Arial" w:hAnsi="Arial" w:cs="Arial"/>
        </w:rPr>
      </w:pPr>
    </w:p>
    <w:p w14:paraId="5E7A0CE1" w14:textId="77777777" w:rsidR="00294A89" w:rsidRPr="00962BDC" w:rsidRDefault="00294A89" w:rsidP="00294A89">
      <w:pPr>
        <w:spacing w:after="0" w:line="240" w:lineRule="auto"/>
        <w:rPr>
          <w:rFonts w:ascii="Arial" w:hAnsi="Arial" w:cs="Arial"/>
        </w:rPr>
      </w:pPr>
    </w:p>
    <w:p w14:paraId="0B4CFE97" w14:textId="77777777" w:rsidR="00294A89" w:rsidRPr="00962BDC" w:rsidRDefault="00294A89" w:rsidP="00294A89">
      <w:pPr>
        <w:spacing w:after="0" w:line="240" w:lineRule="auto"/>
        <w:rPr>
          <w:rFonts w:ascii="Arial" w:hAnsi="Arial" w:cs="Arial"/>
        </w:rPr>
      </w:pPr>
    </w:p>
    <w:p w14:paraId="23CF9B15" w14:textId="77777777" w:rsidR="00294A89" w:rsidRPr="00962BDC" w:rsidRDefault="00294A89" w:rsidP="00294A89">
      <w:pPr>
        <w:spacing w:after="0" w:line="240" w:lineRule="auto"/>
        <w:rPr>
          <w:rFonts w:ascii="Arial" w:hAnsi="Arial" w:cs="Arial"/>
        </w:rPr>
      </w:pPr>
    </w:p>
    <w:p w14:paraId="6E7D3F41" w14:textId="0E43CC57" w:rsidR="00294A89" w:rsidRDefault="00294A89" w:rsidP="00294A89">
      <w:pPr>
        <w:spacing w:after="0" w:line="240" w:lineRule="auto"/>
        <w:rPr>
          <w:rFonts w:ascii="Arial" w:hAnsi="Arial" w:cs="Arial"/>
        </w:rPr>
      </w:pPr>
    </w:p>
    <w:p w14:paraId="5A02EAEA" w14:textId="3CFAED86" w:rsidR="00370815" w:rsidRDefault="00370815" w:rsidP="00294A89">
      <w:pPr>
        <w:spacing w:after="0" w:line="240" w:lineRule="auto"/>
        <w:rPr>
          <w:rFonts w:ascii="Arial" w:hAnsi="Arial" w:cs="Arial"/>
        </w:rPr>
      </w:pPr>
    </w:p>
    <w:p w14:paraId="0176F158" w14:textId="4B157145" w:rsidR="00370815" w:rsidRDefault="00370815" w:rsidP="00294A89">
      <w:pPr>
        <w:spacing w:after="0" w:line="240" w:lineRule="auto"/>
        <w:rPr>
          <w:rFonts w:ascii="Arial" w:hAnsi="Arial" w:cs="Arial"/>
        </w:rPr>
      </w:pPr>
    </w:p>
    <w:p w14:paraId="10A735AB" w14:textId="77777777" w:rsidR="00370815" w:rsidRPr="00962BDC" w:rsidRDefault="00370815" w:rsidP="00294A89">
      <w:pPr>
        <w:spacing w:after="0" w:line="240" w:lineRule="auto"/>
        <w:rPr>
          <w:rFonts w:ascii="Arial" w:hAnsi="Arial" w:cs="Arial"/>
        </w:rPr>
      </w:pPr>
    </w:p>
    <w:p w14:paraId="55F09D85" w14:textId="77777777" w:rsidR="00294A89" w:rsidRPr="00962BDC" w:rsidRDefault="00294A89" w:rsidP="00294A89">
      <w:pPr>
        <w:spacing w:after="0" w:line="240" w:lineRule="auto"/>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2"/>
        <w:gridCol w:w="697"/>
        <w:gridCol w:w="709"/>
        <w:gridCol w:w="850"/>
        <w:gridCol w:w="246"/>
        <w:gridCol w:w="888"/>
        <w:gridCol w:w="142"/>
        <w:gridCol w:w="1170"/>
        <w:gridCol w:w="88"/>
        <w:gridCol w:w="726"/>
        <w:gridCol w:w="518"/>
        <w:gridCol w:w="188"/>
        <w:gridCol w:w="145"/>
        <w:gridCol w:w="567"/>
        <w:gridCol w:w="618"/>
      </w:tblGrid>
      <w:tr w:rsidR="00294A89" w:rsidRPr="001D0A0B" w14:paraId="628AB3CC" w14:textId="77777777" w:rsidTr="00CE0DBE">
        <w:tc>
          <w:tcPr>
            <w:tcW w:w="2609" w:type="dxa"/>
            <w:gridSpan w:val="2"/>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5ED4781F" w14:textId="77777777" w:rsidR="00294A89" w:rsidRPr="001D0A0B" w:rsidRDefault="00294A89" w:rsidP="00CE0DBE">
            <w:pPr>
              <w:spacing w:before="60" w:after="60" w:line="240" w:lineRule="auto"/>
              <w:ind w:left="397" w:hanging="397"/>
              <w:rPr>
                <w:rFonts w:ascii="Arial" w:hAnsi="Arial" w:cs="Arial"/>
                <w:b/>
                <w:sz w:val="20"/>
                <w:szCs w:val="20"/>
                <w:lang w:val="en-US"/>
              </w:rPr>
            </w:pPr>
            <w:r w:rsidRPr="001D0A0B">
              <w:rPr>
                <w:rFonts w:ascii="Arial" w:hAnsi="Arial" w:cs="Arial"/>
                <w:b/>
                <w:sz w:val="20"/>
                <w:szCs w:val="20"/>
                <w:lang w:val="en-US"/>
              </w:rPr>
              <w:lastRenderedPageBreak/>
              <w:t>NAME OF THE COURSE</w:t>
            </w:r>
          </w:p>
        </w:tc>
        <w:tc>
          <w:tcPr>
            <w:tcW w:w="6855"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14:paraId="18111621" w14:textId="6C0A0971" w:rsidR="00294A89" w:rsidRPr="001D0A0B" w:rsidRDefault="00C17910" w:rsidP="00CE0DBE">
            <w:pPr>
              <w:spacing w:before="60" w:after="60" w:line="240" w:lineRule="auto"/>
              <w:ind w:left="397" w:hanging="397"/>
              <w:rPr>
                <w:rFonts w:ascii="Arial" w:hAnsi="Arial" w:cs="Arial"/>
                <w:b/>
                <w:sz w:val="20"/>
                <w:szCs w:val="20"/>
                <w:lang w:val="en-US"/>
              </w:rPr>
            </w:pPr>
            <w:r>
              <w:rPr>
                <w:rFonts w:ascii="Arial" w:hAnsi="Arial" w:cs="Arial"/>
                <w:b/>
                <w:sz w:val="20"/>
                <w:szCs w:val="20"/>
                <w:lang w:val="en-US"/>
              </w:rPr>
              <w:t>Basic principles of cardiac electrophysiology and bioenergetics</w:t>
            </w:r>
            <w:bookmarkStart w:id="0" w:name="_GoBack"/>
            <w:bookmarkEnd w:id="0"/>
          </w:p>
        </w:tc>
      </w:tr>
      <w:tr w:rsidR="00294A89" w:rsidRPr="001D0A0B" w14:paraId="4EFE11AB" w14:textId="77777777" w:rsidTr="00CE0DBE">
        <w:tc>
          <w:tcPr>
            <w:tcW w:w="1912" w:type="dxa"/>
            <w:tcBorders>
              <w:top w:val="single" w:sz="12" w:space="0" w:color="auto"/>
              <w:left w:val="single" w:sz="12" w:space="0" w:color="auto"/>
            </w:tcBorders>
            <w:shd w:val="clear" w:color="auto" w:fill="CCFFFF"/>
            <w:tcMar>
              <w:left w:w="57" w:type="dxa"/>
              <w:right w:w="57" w:type="dxa"/>
            </w:tcMar>
            <w:vAlign w:val="center"/>
          </w:tcPr>
          <w:p w14:paraId="7E2081B5" w14:textId="77777777" w:rsidR="00294A89" w:rsidRPr="00D75A14" w:rsidRDefault="00294A89" w:rsidP="00CE0DBE">
            <w:pPr>
              <w:spacing w:after="0" w:line="240" w:lineRule="auto"/>
              <w:rPr>
                <w:rStyle w:val="Strong"/>
                <w:rFonts w:ascii="Arial" w:hAnsi="Arial" w:cs="Arial"/>
                <w:b w:val="0"/>
                <w:sz w:val="20"/>
                <w:szCs w:val="20"/>
                <w:lang w:val="en-US"/>
              </w:rPr>
            </w:pPr>
            <w:r w:rsidRPr="00D75A14">
              <w:rPr>
                <w:rStyle w:val="Strong"/>
                <w:rFonts w:ascii="Arial" w:hAnsi="Arial" w:cs="Arial"/>
                <w:sz w:val="20"/>
                <w:szCs w:val="20"/>
                <w:lang w:val="en-US"/>
              </w:rPr>
              <w:t>Code</w:t>
            </w:r>
          </w:p>
        </w:tc>
        <w:tc>
          <w:tcPr>
            <w:tcW w:w="2502" w:type="dxa"/>
            <w:gridSpan w:val="4"/>
            <w:tcBorders>
              <w:top w:val="single" w:sz="12" w:space="0" w:color="auto"/>
              <w:right w:val="single" w:sz="12" w:space="0" w:color="auto"/>
            </w:tcBorders>
            <w:tcMar>
              <w:left w:w="57" w:type="dxa"/>
              <w:right w:w="57" w:type="dxa"/>
            </w:tcMar>
          </w:tcPr>
          <w:p w14:paraId="401CEC79" w14:textId="55652435" w:rsidR="00294A89" w:rsidRPr="001D0A0B" w:rsidRDefault="00CA24F6" w:rsidP="00294A89">
            <w:pPr>
              <w:spacing w:after="0" w:line="240" w:lineRule="auto"/>
              <w:rPr>
                <w:rFonts w:ascii="Arial" w:hAnsi="Arial" w:cs="Arial"/>
                <w:sz w:val="20"/>
                <w:szCs w:val="20"/>
                <w:lang w:val="en-US"/>
              </w:rPr>
            </w:pPr>
            <w:proofErr w:type="spellStart"/>
            <w:r w:rsidRPr="00CA24F6">
              <w:rPr>
                <w:rFonts w:ascii="Arial" w:hAnsi="Arial" w:cs="Arial"/>
                <w:sz w:val="20"/>
                <w:szCs w:val="20"/>
                <w:lang w:val="en-US"/>
              </w:rPr>
              <w:t>MyoEPBio</w:t>
            </w:r>
            <w:proofErr w:type="spellEnd"/>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14:paraId="30A8B134" w14:textId="77777777" w:rsidR="00294A89" w:rsidRPr="001D0A0B" w:rsidRDefault="00294A89" w:rsidP="00CE0DBE">
            <w:pPr>
              <w:spacing w:after="0" w:line="240" w:lineRule="auto"/>
              <w:rPr>
                <w:rFonts w:ascii="Arial" w:hAnsi="Arial" w:cs="Arial"/>
                <w:sz w:val="20"/>
                <w:szCs w:val="20"/>
                <w:lang w:val="en-US"/>
              </w:rPr>
            </w:pPr>
            <w:r w:rsidRPr="001D0A0B">
              <w:rPr>
                <w:rFonts w:ascii="Arial" w:hAnsi="Arial" w:cs="Arial"/>
                <w:sz w:val="20"/>
                <w:szCs w:val="20"/>
                <w:lang w:val="en-US"/>
              </w:rPr>
              <w:t>Year of study</w:t>
            </w:r>
          </w:p>
        </w:tc>
        <w:tc>
          <w:tcPr>
            <w:tcW w:w="2762" w:type="dxa"/>
            <w:gridSpan w:val="6"/>
            <w:tcBorders>
              <w:top w:val="single" w:sz="12" w:space="0" w:color="auto"/>
              <w:right w:val="single" w:sz="12" w:space="0" w:color="auto"/>
            </w:tcBorders>
            <w:tcMar>
              <w:left w:w="57" w:type="dxa"/>
              <w:right w:w="57" w:type="dxa"/>
            </w:tcMar>
          </w:tcPr>
          <w:p w14:paraId="52A2EA29" w14:textId="2A18F456" w:rsidR="00294A89" w:rsidRPr="001D0A0B" w:rsidRDefault="00CA24F6" w:rsidP="00CE0DBE">
            <w:pPr>
              <w:spacing w:after="0" w:line="240" w:lineRule="auto"/>
              <w:rPr>
                <w:rFonts w:ascii="Arial" w:hAnsi="Arial" w:cs="Arial"/>
                <w:sz w:val="20"/>
                <w:szCs w:val="20"/>
                <w:lang w:val="en-US"/>
              </w:rPr>
            </w:pPr>
            <w:r>
              <w:rPr>
                <w:rFonts w:ascii="Arial" w:hAnsi="Arial" w:cs="Arial"/>
                <w:sz w:val="20"/>
                <w:szCs w:val="20"/>
                <w:lang w:val="en-US"/>
              </w:rPr>
              <w:t>2-6.</w:t>
            </w:r>
          </w:p>
        </w:tc>
      </w:tr>
      <w:tr w:rsidR="00294A89" w:rsidRPr="001D0A0B" w14:paraId="2D2183A6" w14:textId="77777777" w:rsidTr="00CE0DBE">
        <w:tc>
          <w:tcPr>
            <w:tcW w:w="1912" w:type="dxa"/>
            <w:tcBorders>
              <w:left w:val="single" w:sz="12" w:space="0" w:color="auto"/>
              <w:bottom w:val="single" w:sz="12" w:space="0" w:color="auto"/>
            </w:tcBorders>
            <w:shd w:val="clear" w:color="auto" w:fill="CCFFFF"/>
            <w:tcMar>
              <w:left w:w="57" w:type="dxa"/>
              <w:right w:w="57" w:type="dxa"/>
            </w:tcMar>
            <w:vAlign w:val="center"/>
          </w:tcPr>
          <w:p w14:paraId="03F8A0BF" w14:textId="77777777" w:rsidR="00294A89" w:rsidRPr="001D0A0B" w:rsidRDefault="00294A89" w:rsidP="00CE0DBE">
            <w:pPr>
              <w:spacing w:after="0" w:line="240" w:lineRule="auto"/>
              <w:rPr>
                <w:rFonts w:ascii="Arial" w:hAnsi="Arial" w:cs="Arial"/>
                <w:sz w:val="20"/>
                <w:szCs w:val="20"/>
                <w:lang w:val="en-US"/>
              </w:rPr>
            </w:pPr>
            <w:r w:rsidRPr="001D0A0B">
              <w:rPr>
                <w:rFonts w:ascii="Arial" w:hAnsi="Arial" w:cs="Arial"/>
                <w:sz w:val="20"/>
                <w:szCs w:val="20"/>
                <w:lang w:val="en-US"/>
              </w:rPr>
              <w:t>Course teacher</w:t>
            </w:r>
          </w:p>
        </w:tc>
        <w:tc>
          <w:tcPr>
            <w:tcW w:w="2502" w:type="dxa"/>
            <w:gridSpan w:val="4"/>
            <w:tcBorders>
              <w:bottom w:val="single" w:sz="12" w:space="0" w:color="auto"/>
              <w:right w:val="single" w:sz="12" w:space="0" w:color="auto"/>
            </w:tcBorders>
            <w:tcMar>
              <w:left w:w="57" w:type="dxa"/>
              <w:right w:w="57" w:type="dxa"/>
            </w:tcMar>
          </w:tcPr>
          <w:p w14:paraId="4ECE0618" w14:textId="77777777" w:rsidR="002D67E3" w:rsidRDefault="002D67E3" w:rsidP="002D67E3">
            <w:pPr>
              <w:spacing w:after="0" w:line="240" w:lineRule="auto"/>
              <w:rPr>
                <w:rFonts w:ascii="Arial" w:hAnsi="Arial" w:cs="Arial"/>
              </w:rPr>
            </w:pPr>
            <w:r>
              <w:rPr>
                <w:rFonts w:ascii="Arial" w:hAnsi="Arial" w:cs="Arial"/>
              </w:rPr>
              <w:t>Marko Ljubković</w:t>
            </w:r>
          </w:p>
          <w:p w14:paraId="743B67C5" w14:textId="50CCB430" w:rsidR="00294A89" w:rsidRPr="001D0A0B" w:rsidRDefault="002D67E3" w:rsidP="002D67E3">
            <w:pPr>
              <w:spacing w:after="0" w:line="240" w:lineRule="auto"/>
              <w:rPr>
                <w:rFonts w:ascii="Arial" w:hAnsi="Arial" w:cs="Arial"/>
                <w:sz w:val="20"/>
                <w:szCs w:val="20"/>
                <w:lang w:val="en-US"/>
              </w:rPr>
            </w:pPr>
            <w:r>
              <w:rPr>
                <w:rFonts w:ascii="Arial" w:hAnsi="Arial" w:cs="Arial"/>
              </w:rPr>
              <w:t>Jasna Marinović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2608ED19" w14:textId="77777777" w:rsidR="00294A89" w:rsidRPr="001D0A0B" w:rsidRDefault="00294A89" w:rsidP="00CE0DBE">
            <w:pPr>
              <w:spacing w:after="0" w:line="240" w:lineRule="auto"/>
              <w:rPr>
                <w:rFonts w:ascii="Arial" w:hAnsi="Arial" w:cs="Arial"/>
                <w:sz w:val="20"/>
                <w:szCs w:val="20"/>
                <w:lang w:val="en-US"/>
              </w:rPr>
            </w:pPr>
            <w:r w:rsidRPr="001D0A0B">
              <w:rPr>
                <w:rFonts w:ascii="Arial" w:hAnsi="Arial" w:cs="Arial"/>
                <w:sz w:val="20"/>
                <w:szCs w:val="20"/>
                <w:lang w:val="en-US"/>
              </w:rPr>
              <w:t>Credits (ECTS)</w:t>
            </w:r>
          </w:p>
        </w:tc>
        <w:tc>
          <w:tcPr>
            <w:tcW w:w="2762" w:type="dxa"/>
            <w:gridSpan w:val="6"/>
            <w:tcBorders>
              <w:bottom w:val="single" w:sz="12" w:space="0" w:color="auto"/>
              <w:right w:val="single" w:sz="12" w:space="0" w:color="auto"/>
            </w:tcBorders>
            <w:tcMar>
              <w:left w:w="57" w:type="dxa"/>
              <w:right w:w="57" w:type="dxa"/>
            </w:tcMar>
          </w:tcPr>
          <w:p w14:paraId="3F7CADBA" w14:textId="58297DBD" w:rsidR="00294A89" w:rsidRPr="001D0A0B" w:rsidRDefault="002D67E3" w:rsidP="00CE0DBE">
            <w:pPr>
              <w:spacing w:after="0" w:line="240" w:lineRule="auto"/>
              <w:rPr>
                <w:rFonts w:ascii="Arial" w:hAnsi="Arial" w:cs="Arial"/>
                <w:sz w:val="20"/>
                <w:szCs w:val="20"/>
                <w:lang w:val="en-US"/>
              </w:rPr>
            </w:pPr>
            <w:r>
              <w:rPr>
                <w:rFonts w:ascii="Arial" w:hAnsi="Arial" w:cs="Arial"/>
                <w:sz w:val="20"/>
                <w:szCs w:val="20"/>
                <w:lang w:val="en-US"/>
              </w:rPr>
              <w:t>2</w:t>
            </w:r>
          </w:p>
        </w:tc>
      </w:tr>
      <w:tr w:rsidR="00294A89" w:rsidRPr="001D0A0B" w14:paraId="706ABAED" w14:textId="77777777" w:rsidTr="00CE0DBE">
        <w:trPr>
          <w:trHeight w:val="345"/>
        </w:trPr>
        <w:tc>
          <w:tcPr>
            <w:tcW w:w="1912" w:type="dxa"/>
            <w:vMerge w:val="restart"/>
            <w:tcBorders>
              <w:left w:val="single" w:sz="12" w:space="0" w:color="auto"/>
            </w:tcBorders>
            <w:shd w:val="clear" w:color="auto" w:fill="CCFFFF"/>
            <w:tcMar>
              <w:left w:w="57" w:type="dxa"/>
              <w:right w:w="57" w:type="dxa"/>
            </w:tcMar>
            <w:vAlign w:val="center"/>
          </w:tcPr>
          <w:p w14:paraId="79C4514A" w14:textId="77777777" w:rsidR="00294A89" w:rsidRPr="001D0A0B" w:rsidRDefault="00294A89" w:rsidP="00CE0DBE">
            <w:pPr>
              <w:spacing w:after="0" w:line="240" w:lineRule="auto"/>
              <w:rPr>
                <w:rFonts w:ascii="Arial" w:hAnsi="Arial" w:cs="Arial"/>
                <w:sz w:val="20"/>
                <w:szCs w:val="20"/>
                <w:lang w:val="en-US"/>
              </w:rPr>
            </w:pPr>
            <w:r w:rsidRPr="001D0A0B">
              <w:rPr>
                <w:rFonts w:ascii="Arial" w:hAnsi="Arial" w:cs="Arial"/>
                <w:sz w:val="20"/>
                <w:szCs w:val="20"/>
                <w:lang w:val="en-US"/>
              </w:rPr>
              <w:t>Associate teachers</w:t>
            </w:r>
          </w:p>
        </w:tc>
        <w:tc>
          <w:tcPr>
            <w:tcW w:w="2502" w:type="dxa"/>
            <w:gridSpan w:val="4"/>
            <w:vMerge w:val="restart"/>
            <w:tcBorders>
              <w:right w:val="single" w:sz="12" w:space="0" w:color="auto"/>
            </w:tcBorders>
            <w:tcMar>
              <w:left w:w="57" w:type="dxa"/>
              <w:right w:w="57" w:type="dxa"/>
            </w:tcMar>
          </w:tcPr>
          <w:p w14:paraId="7B6F89DA" w14:textId="77777777" w:rsidR="00294A89" w:rsidRPr="001D0A0B" w:rsidRDefault="00294A89" w:rsidP="00CE0DBE">
            <w:pPr>
              <w:spacing w:after="0" w:line="240" w:lineRule="auto"/>
              <w:rPr>
                <w:rFonts w:ascii="Arial" w:hAnsi="Arial" w:cs="Arial"/>
                <w:sz w:val="20"/>
                <w:szCs w:val="20"/>
                <w:lang w:val="en-US"/>
              </w:rPr>
            </w:pPr>
          </w:p>
        </w:tc>
        <w:tc>
          <w:tcPr>
            <w:tcW w:w="2288" w:type="dxa"/>
            <w:gridSpan w:val="4"/>
            <w:vMerge w:val="restart"/>
            <w:tcBorders>
              <w:right w:val="single" w:sz="12" w:space="0" w:color="auto"/>
            </w:tcBorders>
            <w:shd w:val="clear" w:color="auto" w:fill="CCFFFF"/>
            <w:tcMar>
              <w:left w:w="57" w:type="dxa"/>
              <w:right w:w="57" w:type="dxa"/>
            </w:tcMar>
            <w:vAlign w:val="center"/>
          </w:tcPr>
          <w:p w14:paraId="010867B6" w14:textId="77777777" w:rsidR="00294A89" w:rsidRPr="001D0A0B" w:rsidRDefault="00294A89" w:rsidP="00CE0DBE">
            <w:pPr>
              <w:spacing w:after="0" w:line="240" w:lineRule="auto"/>
              <w:rPr>
                <w:rFonts w:ascii="Arial" w:hAnsi="Arial" w:cs="Arial"/>
                <w:sz w:val="20"/>
                <w:szCs w:val="20"/>
                <w:lang w:val="en-US"/>
              </w:rPr>
            </w:pPr>
            <w:r w:rsidRPr="001D0A0B">
              <w:rPr>
                <w:rFonts w:ascii="Arial" w:hAnsi="Arial" w:cs="Arial"/>
                <w:sz w:val="20"/>
                <w:szCs w:val="20"/>
                <w:lang w:val="en-US"/>
              </w:rPr>
              <w:t>Type of instruction (number of hours)</w:t>
            </w:r>
          </w:p>
        </w:tc>
        <w:tc>
          <w:tcPr>
            <w:tcW w:w="726" w:type="dxa"/>
            <w:tcBorders>
              <w:bottom w:val="single" w:sz="12" w:space="0" w:color="auto"/>
              <w:right w:val="single" w:sz="12" w:space="0" w:color="auto"/>
            </w:tcBorders>
            <w:tcMar>
              <w:left w:w="57" w:type="dxa"/>
              <w:right w:w="57" w:type="dxa"/>
            </w:tcMar>
            <w:vAlign w:val="center"/>
          </w:tcPr>
          <w:p w14:paraId="3A7F59CE" w14:textId="77777777" w:rsidR="00294A89" w:rsidRPr="001D0A0B" w:rsidRDefault="00294A89" w:rsidP="00CE0DBE">
            <w:pPr>
              <w:spacing w:after="0" w:line="240" w:lineRule="auto"/>
              <w:jc w:val="center"/>
              <w:rPr>
                <w:rFonts w:ascii="Arial" w:hAnsi="Arial" w:cs="Arial"/>
                <w:sz w:val="20"/>
                <w:szCs w:val="20"/>
                <w:lang w:val="en-US"/>
              </w:rPr>
            </w:pPr>
            <w:r w:rsidRPr="001D0A0B">
              <w:rPr>
                <w:rFonts w:ascii="Arial" w:hAnsi="Arial" w:cs="Arial"/>
                <w:sz w:val="20"/>
                <w:szCs w:val="20"/>
                <w:lang w:val="en-US"/>
              </w:rPr>
              <w:t>L</w:t>
            </w:r>
          </w:p>
        </w:tc>
        <w:tc>
          <w:tcPr>
            <w:tcW w:w="706" w:type="dxa"/>
            <w:gridSpan w:val="2"/>
            <w:tcBorders>
              <w:bottom w:val="single" w:sz="12" w:space="0" w:color="auto"/>
              <w:right w:val="single" w:sz="12" w:space="0" w:color="auto"/>
            </w:tcBorders>
            <w:vAlign w:val="center"/>
          </w:tcPr>
          <w:p w14:paraId="42A4FF84" w14:textId="77777777" w:rsidR="00294A89" w:rsidRPr="001D0A0B" w:rsidRDefault="00294A89" w:rsidP="00CE0DBE">
            <w:pPr>
              <w:spacing w:after="0" w:line="240" w:lineRule="auto"/>
              <w:jc w:val="center"/>
              <w:rPr>
                <w:rFonts w:ascii="Arial" w:hAnsi="Arial" w:cs="Arial"/>
                <w:sz w:val="20"/>
                <w:szCs w:val="20"/>
                <w:lang w:val="en-US"/>
              </w:rPr>
            </w:pPr>
            <w:r w:rsidRPr="001D0A0B">
              <w:rPr>
                <w:rFonts w:ascii="Arial" w:hAnsi="Arial" w:cs="Arial"/>
                <w:sz w:val="20"/>
                <w:szCs w:val="20"/>
                <w:lang w:val="en-US"/>
              </w:rPr>
              <w:t>S</w:t>
            </w:r>
          </w:p>
        </w:tc>
        <w:tc>
          <w:tcPr>
            <w:tcW w:w="712" w:type="dxa"/>
            <w:gridSpan w:val="2"/>
            <w:tcBorders>
              <w:bottom w:val="single" w:sz="12" w:space="0" w:color="auto"/>
              <w:right w:val="single" w:sz="12" w:space="0" w:color="auto"/>
            </w:tcBorders>
            <w:vAlign w:val="center"/>
          </w:tcPr>
          <w:p w14:paraId="4EEB3B6D" w14:textId="77777777" w:rsidR="00294A89" w:rsidRPr="001D0A0B" w:rsidRDefault="00294A89" w:rsidP="00CE0DBE">
            <w:pPr>
              <w:spacing w:after="0" w:line="240" w:lineRule="auto"/>
              <w:jc w:val="center"/>
              <w:rPr>
                <w:rFonts w:ascii="Arial" w:hAnsi="Arial" w:cs="Arial"/>
                <w:sz w:val="20"/>
                <w:szCs w:val="20"/>
                <w:lang w:val="en-US"/>
              </w:rPr>
            </w:pPr>
            <w:r w:rsidRPr="001D0A0B">
              <w:rPr>
                <w:rFonts w:ascii="Arial" w:hAnsi="Arial" w:cs="Arial"/>
                <w:sz w:val="20"/>
                <w:szCs w:val="20"/>
                <w:lang w:val="en-US"/>
              </w:rPr>
              <w:t>E</w:t>
            </w:r>
          </w:p>
        </w:tc>
        <w:tc>
          <w:tcPr>
            <w:tcW w:w="618" w:type="dxa"/>
            <w:tcBorders>
              <w:bottom w:val="single" w:sz="12" w:space="0" w:color="auto"/>
              <w:right w:val="single" w:sz="12" w:space="0" w:color="auto"/>
            </w:tcBorders>
            <w:vAlign w:val="center"/>
          </w:tcPr>
          <w:p w14:paraId="3153A196" w14:textId="77777777" w:rsidR="00294A89" w:rsidRPr="001D0A0B" w:rsidRDefault="00294A89" w:rsidP="00CE0DBE">
            <w:pPr>
              <w:spacing w:after="0" w:line="240" w:lineRule="auto"/>
              <w:jc w:val="center"/>
              <w:rPr>
                <w:rFonts w:ascii="Arial" w:hAnsi="Arial" w:cs="Arial"/>
                <w:sz w:val="20"/>
                <w:szCs w:val="20"/>
                <w:lang w:val="en-US"/>
              </w:rPr>
            </w:pPr>
            <w:r>
              <w:rPr>
                <w:rFonts w:ascii="Arial" w:hAnsi="Arial" w:cs="Arial"/>
                <w:sz w:val="20"/>
                <w:szCs w:val="20"/>
                <w:lang w:val="en-US"/>
              </w:rPr>
              <w:t>T</w:t>
            </w:r>
          </w:p>
        </w:tc>
      </w:tr>
      <w:tr w:rsidR="00294A89" w:rsidRPr="001D0A0B" w14:paraId="5D185FAA" w14:textId="77777777" w:rsidTr="00CE0DBE">
        <w:trPr>
          <w:trHeight w:val="345"/>
        </w:trPr>
        <w:tc>
          <w:tcPr>
            <w:tcW w:w="1912" w:type="dxa"/>
            <w:vMerge/>
            <w:tcBorders>
              <w:left w:val="single" w:sz="12" w:space="0" w:color="auto"/>
              <w:bottom w:val="single" w:sz="12" w:space="0" w:color="auto"/>
            </w:tcBorders>
            <w:shd w:val="clear" w:color="auto" w:fill="CCFFFF"/>
            <w:tcMar>
              <w:left w:w="57" w:type="dxa"/>
              <w:right w:w="57" w:type="dxa"/>
            </w:tcMar>
            <w:vAlign w:val="center"/>
          </w:tcPr>
          <w:p w14:paraId="49920238" w14:textId="77777777" w:rsidR="00294A89" w:rsidRPr="001D0A0B" w:rsidRDefault="00294A89" w:rsidP="00CE0DBE">
            <w:pPr>
              <w:spacing w:after="0" w:line="240" w:lineRule="auto"/>
              <w:rPr>
                <w:rFonts w:ascii="Arial" w:hAnsi="Arial" w:cs="Arial"/>
                <w:sz w:val="20"/>
                <w:szCs w:val="20"/>
                <w:lang w:val="en-US"/>
              </w:rPr>
            </w:pPr>
          </w:p>
        </w:tc>
        <w:tc>
          <w:tcPr>
            <w:tcW w:w="2502" w:type="dxa"/>
            <w:gridSpan w:val="4"/>
            <w:vMerge/>
            <w:tcBorders>
              <w:bottom w:val="single" w:sz="12" w:space="0" w:color="auto"/>
              <w:right w:val="single" w:sz="12" w:space="0" w:color="auto"/>
            </w:tcBorders>
            <w:tcMar>
              <w:left w:w="57" w:type="dxa"/>
              <w:right w:w="57" w:type="dxa"/>
            </w:tcMar>
          </w:tcPr>
          <w:p w14:paraId="016BFC62" w14:textId="77777777" w:rsidR="00294A89" w:rsidRPr="001D0A0B" w:rsidRDefault="00294A89" w:rsidP="00CE0DBE">
            <w:pPr>
              <w:spacing w:after="0" w:line="240" w:lineRule="auto"/>
              <w:rPr>
                <w:rFonts w:ascii="Arial" w:hAnsi="Arial" w:cs="Arial"/>
                <w:sz w:val="20"/>
                <w:szCs w:val="20"/>
                <w:lang w:val="en-US"/>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14:paraId="26BDED81" w14:textId="77777777" w:rsidR="00294A89" w:rsidRPr="001D0A0B" w:rsidRDefault="00294A89" w:rsidP="00CE0DBE">
            <w:pPr>
              <w:spacing w:after="0" w:line="240" w:lineRule="auto"/>
              <w:rPr>
                <w:rFonts w:ascii="Arial" w:hAnsi="Arial" w:cs="Arial"/>
                <w:sz w:val="20"/>
                <w:szCs w:val="20"/>
                <w:lang w:val="en-US"/>
              </w:rPr>
            </w:pPr>
          </w:p>
        </w:tc>
        <w:tc>
          <w:tcPr>
            <w:tcW w:w="726" w:type="dxa"/>
            <w:tcBorders>
              <w:bottom w:val="single" w:sz="12" w:space="0" w:color="auto"/>
              <w:right w:val="single" w:sz="12" w:space="0" w:color="auto"/>
            </w:tcBorders>
            <w:tcMar>
              <w:left w:w="57" w:type="dxa"/>
              <w:right w:w="57" w:type="dxa"/>
            </w:tcMar>
            <w:vAlign w:val="center"/>
          </w:tcPr>
          <w:p w14:paraId="5F4D46A7" w14:textId="35518419" w:rsidR="00294A89" w:rsidRPr="001D0A0B" w:rsidRDefault="00370815" w:rsidP="00CE0DBE">
            <w:pPr>
              <w:spacing w:after="0" w:line="240" w:lineRule="auto"/>
              <w:rPr>
                <w:rFonts w:ascii="Arial" w:hAnsi="Arial" w:cs="Arial"/>
                <w:sz w:val="20"/>
                <w:szCs w:val="20"/>
                <w:lang w:val="en-US"/>
              </w:rPr>
            </w:pPr>
            <w:r>
              <w:rPr>
                <w:rFonts w:ascii="Arial" w:hAnsi="Arial" w:cs="Arial"/>
                <w:sz w:val="20"/>
                <w:szCs w:val="20"/>
                <w:lang w:val="en-US"/>
              </w:rPr>
              <w:t>10</w:t>
            </w:r>
          </w:p>
        </w:tc>
        <w:tc>
          <w:tcPr>
            <w:tcW w:w="706" w:type="dxa"/>
            <w:gridSpan w:val="2"/>
            <w:tcBorders>
              <w:bottom w:val="single" w:sz="12" w:space="0" w:color="auto"/>
              <w:right w:val="single" w:sz="12" w:space="0" w:color="auto"/>
            </w:tcBorders>
            <w:vAlign w:val="center"/>
          </w:tcPr>
          <w:p w14:paraId="329C6360" w14:textId="3E6D6387" w:rsidR="00294A89" w:rsidRPr="001D0A0B" w:rsidRDefault="00370815" w:rsidP="00CE0DBE">
            <w:pPr>
              <w:spacing w:after="0" w:line="240" w:lineRule="auto"/>
              <w:rPr>
                <w:rFonts w:ascii="Arial" w:hAnsi="Arial" w:cs="Arial"/>
                <w:sz w:val="20"/>
                <w:szCs w:val="20"/>
                <w:lang w:val="en-US"/>
              </w:rPr>
            </w:pPr>
            <w:r>
              <w:rPr>
                <w:rFonts w:ascii="Arial" w:hAnsi="Arial" w:cs="Arial"/>
                <w:sz w:val="20"/>
                <w:szCs w:val="20"/>
                <w:lang w:val="en-US"/>
              </w:rPr>
              <w:t>10</w:t>
            </w:r>
          </w:p>
        </w:tc>
        <w:tc>
          <w:tcPr>
            <w:tcW w:w="712" w:type="dxa"/>
            <w:gridSpan w:val="2"/>
            <w:tcBorders>
              <w:bottom w:val="single" w:sz="12" w:space="0" w:color="auto"/>
              <w:right w:val="single" w:sz="12" w:space="0" w:color="auto"/>
            </w:tcBorders>
            <w:vAlign w:val="center"/>
          </w:tcPr>
          <w:p w14:paraId="349D2ED8" w14:textId="27CA8EAE" w:rsidR="00294A89" w:rsidRPr="001D0A0B" w:rsidRDefault="002D67E3" w:rsidP="00CE0DBE">
            <w:pPr>
              <w:spacing w:after="0" w:line="240" w:lineRule="auto"/>
              <w:rPr>
                <w:rFonts w:ascii="Arial" w:hAnsi="Arial" w:cs="Arial"/>
                <w:sz w:val="20"/>
                <w:szCs w:val="20"/>
                <w:lang w:val="en-US"/>
              </w:rPr>
            </w:pPr>
            <w:r>
              <w:rPr>
                <w:rFonts w:ascii="Arial" w:hAnsi="Arial" w:cs="Arial"/>
                <w:sz w:val="20"/>
                <w:szCs w:val="20"/>
                <w:lang w:val="en-US"/>
              </w:rPr>
              <w:t>5</w:t>
            </w:r>
          </w:p>
        </w:tc>
        <w:tc>
          <w:tcPr>
            <w:tcW w:w="618" w:type="dxa"/>
            <w:tcBorders>
              <w:bottom w:val="single" w:sz="12" w:space="0" w:color="auto"/>
              <w:right w:val="single" w:sz="12" w:space="0" w:color="auto"/>
            </w:tcBorders>
            <w:vAlign w:val="center"/>
          </w:tcPr>
          <w:p w14:paraId="0D1AED90" w14:textId="77777777" w:rsidR="00294A89" w:rsidRPr="001D0A0B" w:rsidRDefault="00294A89" w:rsidP="00CE0DBE">
            <w:pPr>
              <w:spacing w:after="0" w:line="240" w:lineRule="auto"/>
              <w:rPr>
                <w:rFonts w:ascii="Arial" w:hAnsi="Arial" w:cs="Arial"/>
                <w:sz w:val="20"/>
                <w:szCs w:val="20"/>
                <w:lang w:val="en-US"/>
              </w:rPr>
            </w:pPr>
          </w:p>
        </w:tc>
      </w:tr>
      <w:tr w:rsidR="00294A89" w:rsidRPr="001D0A0B" w14:paraId="494FFC6A" w14:textId="77777777" w:rsidTr="00CE0DBE">
        <w:tc>
          <w:tcPr>
            <w:tcW w:w="1912" w:type="dxa"/>
            <w:tcBorders>
              <w:left w:val="single" w:sz="12" w:space="0" w:color="auto"/>
              <w:bottom w:val="single" w:sz="12" w:space="0" w:color="auto"/>
            </w:tcBorders>
            <w:shd w:val="clear" w:color="auto" w:fill="CCFFFF"/>
            <w:tcMar>
              <w:left w:w="57" w:type="dxa"/>
              <w:right w:w="57" w:type="dxa"/>
            </w:tcMar>
            <w:vAlign w:val="center"/>
          </w:tcPr>
          <w:p w14:paraId="0B1AD900" w14:textId="77777777" w:rsidR="00294A89" w:rsidRPr="001D0A0B" w:rsidRDefault="00294A89" w:rsidP="00CE0DBE">
            <w:pPr>
              <w:spacing w:after="0" w:line="240" w:lineRule="auto"/>
              <w:rPr>
                <w:rFonts w:ascii="Arial" w:hAnsi="Arial" w:cs="Arial"/>
                <w:sz w:val="20"/>
                <w:szCs w:val="20"/>
                <w:lang w:val="en-US"/>
              </w:rPr>
            </w:pPr>
            <w:r w:rsidRPr="001D0A0B">
              <w:rPr>
                <w:rFonts w:ascii="Arial" w:hAnsi="Arial" w:cs="Arial"/>
                <w:sz w:val="20"/>
                <w:szCs w:val="20"/>
                <w:lang w:val="en-US"/>
              </w:rPr>
              <w:t>Status of the course</w:t>
            </w:r>
          </w:p>
        </w:tc>
        <w:tc>
          <w:tcPr>
            <w:tcW w:w="2502" w:type="dxa"/>
            <w:gridSpan w:val="4"/>
            <w:tcBorders>
              <w:bottom w:val="single" w:sz="12" w:space="0" w:color="auto"/>
              <w:right w:val="single" w:sz="12" w:space="0" w:color="auto"/>
            </w:tcBorders>
            <w:tcMar>
              <w:left w:w="57" w:type="dxa"/>
              <w:right w:w="57" w:type="dxa"/>
            </w:tcMar>
          </w:tcPr>
          <w:p w14:paraId="2003791E" w14:textId="77777777" w:rsidR="00294A89" w:rsidRPr="001D0A0B" w:rsidRDefault="00294A89" w:rsidP="00294A89">
            <w:pPr>
              <w:spacing w:after="0" w:line="240" w:lineRule="auto"/>
              <w:rPr>
                <w:rFonts w:ascii="Arial" w:hAnsi="Arial" w:cs="Arial"/>
                <w:sz w:val="20"/>
                <w:szCs w:val="20"/>
                <w:lang w:val="en-US"/>
              </w:rPr>
            </w:pPr>
            <w:r>
              <w:rPr>
                <w:rFonts w:ascii="Arial" w:hAnsi="Arial" w:cs="Arial"/>
                <w:sz w:val="20"/>
                <w:szCs w:val="20"/>
                <w:lang w:val="en-US"/>
              </w:rPr>
              <w:t>Elective</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404A3C81" w14:textId="77777777" w:rsidR="00294A89" w:rsidRPr="001D0A0B" w:rsidRDefault="00294A89" w:rsidP="00CE0DBE">
            <w:pPr>
              <w:spacing w:after="0" w:line="240" w:lineRule="auto"/>
              <w:rPr>
                <w:rFonts w:ascii="Arial" w:hAnsi="Arial" w:cs="Arial"/>
                <w:sz w:val="20"/>
                <w:szCs w:val="20"/>
                <w:lang w:val="en-US"/>
              </w:rPr>
            </w:pPr>
            <w:r w:rsidRPr="001D0A0B">
              <w:rPr>
                <w:rFonts w:ascii="Arial" w:hAnsi="Arial" w:cs="Arial"/>
                <w:sz w:val="20"/>
                <w:szCs w:val="20"/>
                <w:lang w:val="en-US"/>
              </w:rPr>
              <w:t>Percentage of application of e-learning</w:t>
            </w:r>
          </w:p>
        </w:tc>
        <w:tc>
          <w:tcPr>
            <w:tcW w:w="2762" w:type="dxa"/>
            <w:gridSpan w:val="6"/>
            <w:tcBorders>
              <w:bottom w:val="single" w:sz="12" w:space="0" w:color="auto"/>
              <w:right w:val="single" w:sz="12" w:space="0" w:color="auto"/>
            </w:tcBorders>
            <w:tcMar>
              <w:left w:w="57" w:type="dxa"/>
              <w:right w:w="57" w:type="dxa"/>
            </w:tcMar>
          </w:tcPr>
          <w:p w14:paraId="7AFFFB13" w14:textId="77777777" w:rsidR="00294A89" w:rsidRPr="001D0A0B" w:rsidRDefault="00294A89" w:rsidP="00CE0DBE">
            <w:pPr>
              <w:spacing w:after="0" w:line="240" w:lineRule="auto"/>
              <w:rPr>
                <w:rFonts w:ascii="Arial" w:hAnsi="Arial" w:cs="Arial"/>
                <w:sz w:val="20"/>
                <w:szCs w:val="20"/>
                <w:lang w:val="en-US"/>
              </w:rPr>
            </w:pPr>
          </w:p>
        </w:tc>
      </w:tr>
      <w:tr w:rsidR="00294A89" w:rsidRPr="001D0A0B" w14:paraId="5BE63200" w14:textId="77777777" w:rsidTr="00CE0DBE">
        <w:tc>
          <w:tcPr>
            <w:tcW w:w="9464" w:type="dxa"/>
            <w:gridSpan w:val="15"/>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1C9359BC" w14:textId="77777777" w:rsidR="00294A89" w:rsidRPr="001D0A0B" w:rsidRDefault="00294A89" w:rsidP="00CE0DBE">
            <w:pPr>
              <w:tabs>
                <w:tab w:val="left" w:pos="2820"/>
              </w:tabs>
              <w:spacing w:after="0"/>
              <w:jc w:val="center"/>
              <w:rPr>
                <w:rFonts w:ascii="Arial" w:hAnsi="Arial" w:cs="Arial"/>
                <w:b/>
                <w:sz w:val="20"/>
                <w:szCs w:val="20"/>
                <w:lang w:val="en-US"/>
              </w:rPr>
            </w:pPr>
            <w:r w:rsidRPr="001D0A0B">
              <w:rPr>
                <w:rFonts w:ascii="Arial" w:hAnsi="Arial" w:cs="Arial"/>
                <w:b/>
                <w:sz w:val="20"/>
                <w:szCs w:val="20"/>
                <w:lang w:val="en-US"/>
              </w:rPr>
              <w:t>COURSE DESCRIPTION</w:t>
            </w:r>
          </w:p>
        </w:tc>
      </w:tr>
      <w:tr w:rsidR="002D67E3" w:rsidRPr="001D0A0B" w14:paraId="41C42575" w14:textId="77777777" w:rsidTr="00CE0DBE">
        <w:tc>
          <w:tcPr>
            <w:tcW w:w="1912" w:type="dxa"/>
            <w:tcBorders>
              <w:left w:val="single" w:sz="12" w:space="0" w:color="auto"/>
            </w:tcBorders>
            <w:shd w:val="clear" w:color="auto" w:fill="CCFFFF"/>
            <w:tcMar>
              <w:left w:w="57" w:type="dxa"/>
              <w:right w:w="57" w:type="dxa"/>
            </w:tcMar>
            <w:vAlign w:val="center"/>
          </w:tcPr>
          <w:p w14:paraId="6AFC50F2" w14:textId="1CDDD897" w:rsidR="002D67E3" w:rsidRPr="001D0A0B" w:rsidRDefault="002D67E3" w:rsidP="00CE0DBE">
            <w:pPr>
              <w:tabs>
                <w:tab w:val="left" w:pos="2820"/>
              </w:tabs>
              <w:spacing w:after="0" w:line="240" w:lineRule="auto"/>
              <w:rPr>
                <w:rFonts w:ascii="Arial" w:hAnsi="Arial" w:cs="Arial"/>
                <w:color w:val="000000"/>
                <w:sz w:val="20"/>
                <w:szCs w:val="20"/>
                <w:lang w:val="en-US"/>
              </w:rPr>
            </w:pPr>
            <w:r>
              <w:rPr>
                <w:rFonts w:ascii="Arial" w:hAnsi="Arial" w:cs="Arial"/>
                <w:color w:val="000000"/>
                <w:sz w:val="20"/>
                <w:szCs w:val="20"/>
                <w:lang w:val="en-US"/>
              </w:rPr>
              <w:t>Course objectives</w:t>
            </w:r>
          </w:p>
        </w:tc>
        <w:tc>
          <w:tcPr>
            <w:tcW w:w="7552" w:type="dxa"/>
            <w:gridSpan w:val="14"/>
            <w:tcBorders>
              <w:right w:val="single" w:sz="12" w:space="0" w:color="auto"/>
            </w:tcBorders>
            <w:tcMar>
              <w:left w:w="57" w:type="dxa"/>
              <w:right w:w="57" w:type="dxa"/>
            </w:tcMar>
          </w:tcPr>
          <w:p w14:paraId="3C666E15" w14:textId="77777777" w:rsidR="002D67E3" w:rsidRPr="002D67E3" w:rsidRDefault="002D67E3" w:rsidP="002D67E3">
            <w:pPr>
              <w:tabs>
                <w:tab w:val="left" w:pos="2820"/>
              </w:tabs>
              <w:spacing w:after="0"/>
              <w:rPr>
                <w:rFonts w:ascii="Arial" w:hAnsi="Arial" w:cs="Arial"/>
                <w:lang w:val="en-US"/>
              </w:rPr>
            </w:pPr>
            <w:r w:rsidRPr="002D67E3">
              <w:rPr>
                <w:rFonts w:ascii="Arial" w:hAnsi="Arial" w:cs="Arial"/>
                <w:lang w:val="en-US"/>
              </w:rPr>
              <w:t xml:space="preserve">During the course, special emphasis will be given to learning about the nature of cardiac </w:t>
            </w:r>
            <w:proofErr w:type="spellStart"/>
            <w:r w:rsidRPr="002D67E3">
              <w:rPr>
                <w:rFonts w:ascii="Arial" w:hAnsi="Arial" w:cs="Arial"/>
                <w:lang w:val="en-US"/>
              </w:rPr>
              <w:t>sarcolemmal</w:t>
            </w:r>
            <w:proofErr w:type="spellEnd"/>
            <w:r w:rsidRPr="002D67E3">
              <w:rPr>
                <w:rFonts w:ascii="Arial" w:hAnsi="Arial" w:cs="Arial"/>
                <w:lang w:val="en-US"/>
              </w:rPr>
              <w:t xml:space="preserve"> ion channels; their molecular structure, gating and importance for the cardiac muscle function. Additionally, their contribution to development of various pathological states will be addressed. Students will also become acquainted with biochemical principles of mitochondrial function, their importance for the cellular supply with ATP and the role in other biological processes that are part of either normal of impaired physiological function.</w:t>
            </w:r>
          </w:p>
          <w:p w14:paraId="6CBA4A60" w14:textId="6AA1EE56" w:rsidR="002D67E3" w:rsidRPr="001D0A0B" w:rsidRDefault="002D67E3" w:rsidP="00CE0DBE">
            <w:pPr>
              <w:tabs>
                <w:tab w:val="left" w:pos="2820"/>
              </w:tabs>
              <w:spacing w:after="0"/>
              <w:rPr>
                <w:rFonts w:ascii="Arial" w:hAnsi="Arial" w:cs="Arial"/>
                <w:sz w:val="20"/>
                <w:szCs w:val="20"/>
                <w:lang w:val="en-US"/>
              </w:rPr>
            </w:pPr>
            <w:r w:rsidRPr="002D67E3">
              <w:rPr>
                <w:rFonts w:ascii="Arial" w:hAnsi="Arial" w:cs="Arial"/>
                <w:lang w:val="en-US"/>
              </w:rPr>
              <w:t>Lastly, some aspects of cardiac adaptation will be covered (e.g. adaptation to exercise).</w:t>
            </w:r>
          </w:p>
        </w:tc>
      </w:tr>
      <w:tr w:rsidR="00294A89" w:rsidRPr="001D0A0B" w14:paraId="48115BF7" w14:textId="77777777" w:rsidTr="00CE0DBE">
        <w:tc>
          <w:tcPr>
            <w:tcW w:w="1912" w:type="dxa"/>
            <w:tcBorders>
              <w:left w:val="single" w:sz="12" w:space="0" w:color="auto"/>
            </w:tcBorders>
            <w:shd w:val="clear" w:color="auto" w:fill="CCFFFF"/>
            <w:tcMar>
              <w:left w:w="57" w:type="dxa"/>
              <w:right w:w="57" w:type="dxa"/>
            </w:tcMar>
            <w:vAlign w:val="center"/>
          </w:tcPr>
          <w:p w14:paraId="29190663" w14:textId="77777777" w:rsidR="00294A89" w:rsidRPr="001D0A0B" w:rsidRDefault="00294A89" w:rsidP="00CE0DBE">
            <w:pPr>
              <w:tabs>
                <w:tab w:val="left" w:pos="2820"/>
              </w:tabs>
              <w:spacing w:after="0" w:line="240" w:lineRule="auto"/>
              <w:rPr>
                <w:rFonts w:ascii="Arial" w:hAnsi="Arial" w:cs="Arial"/>
                <w:color w:val="000000"/>
                <w:sz w:val="20"/>
                <w:szCs w:val="20"/>
                <w:lang w:val="en-US"/>
              </w:rPr>
            </w:pPr>
            <w:r w:rsidRPr="001D0A0B">
              <w:rPr>
                <w:rFonts w:ascii="Arial" w:hAnsi="Arial" w:cs="Arial"/>
                <w:color w:val="000000"/>
                <w:sz w:val="20"/>
                <w:szCs w:val="20"/>
                <w:lang w:val="en-US"/>
              </w:rPr>
              <w:t>Course enrolment requirements and entry competences required for the course</w:t>
            </w:r>
          </w:p>
        </w:tc>
        <w:tc>
          <w:tcPr>
            <w:tcW w:w="7552" w:type="dxa"/>
            <w:gridSpan w:val="14"/>
            <w:tcBorders>
              <w:right w:val="single" w:sz="12" w:space="0" w:color="auto"/>
            </w:tcBorders>
            <w:tcMar>
              <w:left w:w="57" w:type="dxa"/>
              <w:right w:w="57" w:type="dxa"/>
            </w:tcMar>
          </w:tcPr>
          <w:p w14:paraId="4016DC61" w14:textId="0B73C26D" w:rsidR="00294A89" w:rsidRPr="002D67E3" w:rsidRDefault="002D67E3" w:rsidP="00CE0DBE">
            <w:pPr>
              <w:tabs>
                <w:tab w:val="left" w:pos="2820"/>
              </w:tabs>
              <w:spacing w:after="0"/>
              <w:rPr>
                <w:rFonts w:ascii="Arial" w:hAnsi="Arial" w:cs="Arial"/>
                <w:lang w:val="en-US"/>
              </w:rPr>
            </w:pPr>
            <w:r w:rsidRPr="002D67E3">
              <w:rPr>
                <w:rFonts w:ascii="Arial" w:hAnsi="Arial" w:cs="Arial"/>
                <w:lang w:val="en-US"/>
              </w:rPr>
              <w:t>Previously taken course in Medical Physiology on the second year of the program.</w:t>
            </w:r>
          </w:p>
        </w:tc>
      </w:tr>
      <w:tr w:rsidR="00294A89" w:rsidRPr="001D0A0B" w14:paraId="190D49DF" w14:textId="77777777" w:rsidTr="00CE0DBE">
        <w:tc>
          <w:tcPr>
            <w:tcW w:w="1912" w:type="dxa"/>
            <w:tcBorders>
              <w:left w:val="single" w:sz="12" w:space="0" w:color="auto"/>
            </w:tcBorders>
            <w:shd w:val="clear" w:color="auto" w:fill="CCFFFF"/>
            <w:tcMar>
              <w:left w:w="57" w:type="dxa"/>
              <w:right w:w="57" w:type="dxa"/>
            </w:tcMar>
            <w:vAlign w:val="center"/>
          </w:tcPr>
          <w:p w14:paraId="5D01EDB1" w14:textId="77777777" w:rsidR="00294A89" w:rsidRPr="001D0A0B" w:rsidRDefault="00294A89" w:rsidP="00CE0DBE">
            <w:pPr>
              <w:tabs>
                <w:tab w:val="left" w:pos="2820"/>
              </w:tabs>
              <w:spacing w:after="0" w:line="240" w:lineRule="auto"/>
              <w:rPr>
                <w:rFonts w:ascii="Arial" w:hAnsi="Arial" w:cs="Arial"/>
                <w:color w:val="000000"/>
                <w:sz w:val="20"/>
                <w:szCs w:val="20"/>
                <w:lang w:val="en-US"/>
              </w:rPr>
            </w:pPr>
            <w:r w:rsidRPr="001D0A0B">
              <w:rPr>
                <w:rFonts w:ascii="Arial" w:hAnsi="Arial" w:cs="Arial"/>
                <w:color w:val="000000"/>
                <w:sz w:val="20"/>
                <w:szCs w:val="20"/>
                <w:lang w:val="en-US"/>
              </w:rPr>
              <w:t>Learning outcomes expected at the level of the course (4 to 10 learning outcomes)</w:t>
            </w:r>
          </w:p>
        </w:tc>
        <w:tc>
          <w:tcPr>
            <w:tcW w:w="7552" w:type="dxa"/>
            <w:gridSpan w:val="14"/>
            <w:tcBorders>
              <w:right w:val="single" w:sz="12" w:space="0" w:color="auto"/>
            </w:tcBorders>
            <w:tcMar>
              <w:left w:w="57" w:type="dxa"/>
              <w:right w:w="57" w:type="dxa"/>
            </w:tcMar>
          </w:tcPr>
          <w:p w14:paraId="2E088CC6" w14:textId="588F45C0" w:rsidR="00294A89" w:rsidRPr="002D67E3" w:rsidRDefault="002D67E3" w:rsidP="00CE0DBE">
            <w:pPr>
              <w:tabs>
                <w:tab w:val="left" w:pos="2820"/>
              </w:tabs>
              <w:spacing w:after="0" w:line="240" w:lineRule="auto"/>
              <w:rPr>
                <w:rFonts w:ascii="Arial" w:hAnsi="Arial" w:cs="Arial"/>
                <w:lang w:val="en-US"/>
              </w:rPr>
            </w:pPr>
            <w:r w:rsidRPr="002D67E3">
              <w:rPr>
                <w:rFonts w:ascii="Arial" w:hAnsi="Arial" w:cs="Arial"/>
                <w:lang w:val="en-US"/>
              </w:rPr>
              <w:t>This elective is designed for the students motivated to learn more about electrophysiological principles of cardiac myocytes' function, as well as the mechanisms of production and utilization of energy rich molecules in the cardiac muscle. Students will acquire basic knowledge about the importance of ion channels in the myocardial function and about their role in various pathological states, relevant for the clinical routine. The course will also provide insight into the role of mitochondria in cardiac health and disease and students will learn about various therapeutic strategies based on the mitochondrial function.</w:t>
            </w:r>
          </w:p>
        </w:tc>
      </w:tr>
      <w:tr w:rsidR="00294A89" w:rsidRPr="001D0A0B" w14:paraId="7D191BC3" w14:textId="77777777" w:rsidTr="00CE0DBE">
        <w:tc>
          <w:tcPr>
            <w:tcW w:w="1912" w:type="dxa"/>
            <w:tcBorders>
              <w:left w:val="single" w:sz="12" w:space="0" w:color="auto"/>
            </w:tcBorders>
            <w:shd w:val="clear" w:color="auto" w:fill="CCFFFF"/>
            <w:tcMar>
              <w:left w:w="57" w:type="dxa"/>
              <w:right w:w="57" w:type="dxa"/>
            </w:tcMar>
            <w:vAlign w:val="center"/>
          </w:tcPr>
          <w:p w14:paraId="2DD79D7F" w14:textId="77777777" w:rsidR="00294A89" w:rsidRPr="001D0A0B" w:rsidRDefault="00294A89" w:rsidP="00CE0DBE">
            <w:pPr>
              <w:tabs>
                <w:tab w:val="left" w:pos="2820"/>
              </w:tabs>
              <w:spacing w:after="0" w:line="240" w:lineRule="auto"/>
              <w:rPr>
                <w:rFonts w:ascii="Arial" w:hAnsi="Arial" w:cs="Arial"/>
                <w:color w:val="000000"/>
                <w:sz w:val="20"/>
                <w:szCs w:val="20"/>
                <w:lang w:val="en-US"/>
              </w:rPr>
            </w:pPr>
            <w:r w:rsidRPr="001D0A0B">
              <w:rPr>
                <w:rFonts w:ascii="Arial" w:hAnsi="Arial" w:cs="Arial"/>
                <w:sz w:val="20"/>
                <w:szCs w:val="20"/>
                <w:lang w:val="en-US"/>
              </w:rPr>
              <w:t>Course content broken down in detail by weekly class schedule (syllabus)</w:t>
            </w:r>
          </w:p>
        </w:tc>
        <w:tc>
          <w:tcPr>
            <w:tcW w:w="7552" w:type="dxa"/>
            <w:gridSpan w:val="14"/>
            <w:tcBorders>
              <w:right w:val="single" w:sz="12" w:space="0" w:color="auto"/>
            </w:tcBorders>
            <w:tcMar>
              <w:left w:w="57" w:type="dxa"/>
              <w:right w:w="57" w:type="dxa"/>
            </w:tcMar>
          </w:tcPr>
          <w:p w14:paraId="7BAFFB14" w14:textId="6C6865B0" w:rsidR="002D67E3" w:rsidRPr="00A03A34" w:rsidRDefault="002D67E3" w:rsidP="002D67E3">
            <w:pPr>
              <w:tabs>
                <w:tab w:val="left" w:pos="2820"/>
              </w:tabs>
              <w:spacing w:after="0" w:line="240" w:lineRule="auto"/>
              <w:rPr>
                <w:rFonts w:ascii="Arial" w:hAnsi="Arial" w:cs="Arial"/>
                <w:lang w:val="en-US"/>
              </w:rPr>
            </w:pPr>
            <w:r w:rsidRPr="00A03A34">
              <w:rPr>
                <w:rFonts w:ascii="Arial" w:hAnsi="Arial" w:cs="Arial"/>
                <w:b/>
                <w:lang w:val="en-US"/>
              </w:rPr>
              <w:t>Day 1.</w:t>
            </w:r>
            <w:r w:rsidRPr="00A03A34">
              <w:rPr>
                <w:rFonts w:ascii="Arial" w:hAnsi="Arial" w:cs="Arial"/>
                <w:lang w:val="en-US"/>
              </w:rPr>
              <w:t xml:space="preserve"> </w:t>
            </w:r>
            <w:r w:rsidR="00A03A34" w:rsidRPr="00A03A34">
              <w:rPr>
                <w:rFonts w:ascii="Arial" w:hAnsi="Arial" w:cs="Arial"/>
                <w:lang w:val="en-US"/>
              </w:rPr>
              <w:t xml:space="preserve">Lectures (5 hours): Basic principles of cardiac action potential generation and propagation. Cardiac arrhythmias. </w:t>
            </w:r>
            <w:proofErr w:type="spellStart"/>
            <w:r w:rsidR="00A03A34" w:rsidRPr="00A03A34">
              <w:rPr>
                <w:rFonts w:ascii="Arial" w:hAnsi="Arial" w:cs="Arial"/>
                <w:lang w:val="en-US"/>
              </w:rPr>
              <w:t>Channelopathies</w:t>
            </w:r>
            <w:proofErr w:type="spellEnd"/>
            <w:r w:rsidR="00A03A34" w:rsidRPr="00A03A34">
              <w:rPr>
                <w:rFonts w:ascii="Arial" w:hAnsi="Arial" w:cs="Arial"/>
                <w:lang w:val="en-US"/>
              </w:rPr>
              <w:t xml:space="preserve">. Cardiac protection by modulation of </w:t>
            </w:r>
            <w:proofErr w:type="spellStart"/>
            <w:r w:rsidR="00A03A34" w:rsidRPr="00A03A34">
              <w:rPr>
                <w:rFonts w:ascii="Arial" w:hAnsi="Arial" w:cs="Arial"/>
                <w:lang w:val="en-US"/>
              </w:rPr>
              <w:t>sarcolemmal</w:t>
            </w:r>
            <w:proofErr w:type="spellEnd"/>
            <w:r w:rsidR="00A03A34" w:rsidRPr="00A03A34">
              <w:rPr>
                <w:rFonts w:ascii="Arial" w:hAnsi="Arial" w:cs="Arial"/>
                <w:lang w:val="en-US"/>
              </w:rPr>
              <w:t xml:space="preserve"> ion channels. </w:t>
            </w:r>
            <w:r w:rsidRPr="00A03A34">
              <w:rPr>
                <w:rFonts w:ascii="Arial" w:hAnsi="Arial" w:cs="Arial"/>
                <w:b/>
                <w:lang w:val="en-US"/>
              </w:rPr>
              <w:t>Day 2.</w:t>
            </w:r>
            <w:r w:rsidRPr="00A03A34">
              <w:rPr>
                <w:rFonts w:ascii="Arial" w:hAnsi="Arial" w:cs="Arial"/>
                <w:lang w:val="en-US"/>
              </w:rPr>
              <w:t xml:space="preserve"> </w:t>
            </w:r>
            <w:r w:rsidR="00A03A34" w:rsidRPr="00A03A34">
              <w:rPr>
                <w:rFonts w:ascii="Arial" w:hAnsi="Arial" w:cs="Arial"/>
                <w:lang w:val="en-US"/>
              </w:rPr>
              <w:t xml:space="preserve">Lectures (5 hours): Basic principles of cardiac bioenergetics – the role of mitochondria. Mitochondrial ion channels. Mitochondrial changes in cardiac disease. </w:t>
            </w:r>
            <w:r w:rsidRPr="00A03A34">
              <w:rPr>
                <w:rFonts w:ascii="Arial" w:hAnsi="Arial" w:cs="Arial"/>
                <w:b/>
                <w:lang w:val="en-US"/>
              </w:rPr>
              <w:t>Day 3.</w:t>
            </w:r>
            <w:r w:rsidRPr="00A03A34">
              <w:rPr>
                <w:rFonts w:ascii="Arial" w:hAnsi="Arial" w:cs="Arial"/>
                <w:lang w:val="en-US"/>
              </w:rPr>
              <w:t xml:space="preserve"> Lectures (5 hours): Cardiac adaptation to exercise: the good and the bad.</w:t>
            </w:r>
            <w:r w:rsidR="00A03A34" w:rsidRPr="00A03A34">
              <w:rPr>
                <w:rFonts w:ascii="Arial" w:hAnsi="Arial" w:cs="Arial"/>
                <w:lang w:val="en-US"/>
              </w:rPr>
              <w:t xml:space="preserve"> </w:t>
            </w:r>
            <w:r w:rsidRPr="00A03A34">
              <w:rPr>
                <w:rFonts w:ascii="Arial" w:hAnsi="Arial" w:cs="Arial"/>
                <w:b/>
                <w:lang w:val="en-US"/>
              </w:rPr>
              <w:t>Day 4.</w:t>
            </w:r>
            <w:r w:rsidRPr="00A03A34">
              <w:rPr>
                <w:rFonts w:ascii="Arial" w:hAnsi="Arial" w:cs="Arial"/>
                <w:lang w:val="en-US"/>
              </w:rPr>
              <w:t xml:space="preserve"> Practical (5 hours): Laboratory tools for investigation of cellular and mitochondrial function in the heart.</w:t>
            </w:r>
            <w:r w:rsidR="00A03A34" w:rsidRPr="00A03A34">
              <w:rPr>
                <w:rFonts w:ascii="Arial" w:hAnsi="Arial" w:cs="Arial"/>
                <w:lang w:val="en-US"/>
              </w:rPr>
              <w:t xml:space="preserve"> </w:t>
            </w:r>
            <w:r w:rsidRPr="00A03A34">
              <w:rPr>
                <w:rFonts w:ascii="Arial" w:hAnsi="Arial" w:cs="Arial"/>
                <w:b/>
                <w:lang w:val="en-US"/>
              </w:rPr>
              <w:t>Day 5.</w:t>
            </w:r>
            <w:r w:rsidRPr="00A03A34">
              <w:rPr>
                <w:rFonts w:ascii="Arial" w:hAnsi="Arial" w:cs="Arial"/>
                <w:lang w:val="en-US"/>
              </w:rPr>
              <w:t xml:space="preserve"> </w:t>
            </w:r>
            <w:r w:rsidR="00A03A34">
              <w:rPr>
                <w:rFonts w:ascii="Arial" w:hAnsi="Arial" w:cs="Arial"/>
                <w:lang w:val="en-US"/>
              </w:rPr>
              <w:t>Seminar</w:t>
            </w:r>
            <w:r w:rsidRPr="00A03A34">
              <w:rPr>
                <w:rFonts w:ascii="Arial" w:hAnsi="Arial" w:cs="Arial"/>
                <w:lang w:val="en-US"/>
              </w:rPr>
              <w:t xml:space="preserve"> (5 hours): </w:t>
            </w:r>
            <w:r w:rsidR="00A03A34">
              <w:rPr>
                <w:rFonts w:ascii="Arial" w:hAnsi="Arial" w:cs="Arial"/>
                <w:lang w:val="en-US"/>
              </w:rPr>
              <w:t>Discussion of the assigned scientific papers</w:t>
            </w:r>
            <w:r w:rsidRPr="00A03A34">
              <w:rPr>
                <w:rFonts w:ascii="Arial" w:hAnsi="Arial" w:cs="Arial"/>
                <w:lang w:val="en-US"/>
              </w:rPr>
              <w:t>.</w:t>
            </w:r>
          </w:p>
          <w:p w14:paraId="43C1CE6E" w14:textId="77777777" w:rsidR="00294A89" w:rsidRPr="003C4FF4" w:rsidRDefault="00294A89" w:rsidP="00CE0DBE">
            <w:pPr>
              <w:tabs>
                <w:tab w:val="left" w:pos="2820"/>
              </w:tabs>
              <w:spacing w:after="0" w:line="240" w:lineRule="auto"/>
              <w:rPr>
                <w:rFonts w:ascii="Arial" w:hAnsi="Arial" w:cs="Arial"/>
                <w:sz w:val="20"/>
                <w:szCs w:val="20"/>
                <w:lang w:val="en-US"/>
              </w:rPr>
            </w:pPr>
          </w:p>
        </w:tc>
      </w:tr>
      <w:tr w:rsidR="00294A89" w:rsidRPr="001D0A0B" w14:paraId="4C21C978" w14:textId="77777777" w:rsidTr="00CE0DBE">
        <w:trPr>
          <w:trHeight w:val="349"/>
        </w:trPr>
        <w:tc>
          <w:tcPr>
            <w:tcW w:w="1912" w:type="dxa"/>
            <w:vMerge w:val="restart"/>
            <w:tcBorders>
              <w:left w:val="single" w:sz="12" w:space="0" w:color="auto"/>
            </w:tcBorders>
            <w:shd w:val="clear" w:color="auto" w:fill="CCFFFF"/>
            <w:tcMar>
              <w:left w:w="57" w:type="dxa"/>
              <w:right w:w="57" w:type="dxa"/>
            </w:tcMar>
            <w:vAlign w:val="center"/>
          </w:tcPr>
          <w:p w14:paraId="474B04D2" w14:textId="77777777" w:rsidR="00294A89" w:rsidRPr="001D0A0B" w:rsidRDefault="00294A89" w:rsidP="00CE0DBE">
            <w:pPr>
              <w:tabs>
                <w:tab w:val="left" w:pos="2820"/>
              </w:tabs>
              <w:spacing w:after="0" w:line="240" w:lineRule="auto"/>
              <w:rPr>
                <w:rFonts w:ascii="Arial" w:hAnsi="Arial" w:cs="Arial"/>
                <w:color w:val="000000"/>
                <w:sz w:val="20"/>
                <w:szCs w:val="20"/>
                <w:lang w:val="en-US"/>
              </w:rPr>
            </w:pPr>
            <w:r w:rsidRPr="001D0A0B">
              <w:rPr>
                <w:rFonts w:ascii="Arial" w:hAnsi="Arial" w:cs="Arial"/>
                <w:color w:val="000000"/>
                <w:sz w:val="20"/>
                <w:szCs w:val="20"/>
                <w:lang w:val="en-US"/>
              </w:rPr>
              <w:t>Format of instruction</w:t>
            </w:r>
          </w:p>
        </w:tc>
        <w:tc>
          <w:tcPr>
            <w:tcW w:w="3390" w:type="dxa"/>
            <w:gridSpan w:val="5"/>
            <w:vMerge w:val="restart"/>
            <w:tcMar>
              <w:left w:w="57" w:type="dxa"/>
              <w:right w:w="57" w:type="dxa"/>
            </w:tcMar>
            <w:vAlign w:val="center"/>
          </w:tcPr>
          <w:p w14:paraId="2404C53B" w14:textId="5414D11D" w:rsidR="00294A89" w:rsidRPr="001D0A0B" w:rsidRDefault="00C17910" w:rsidP="00CE0DBE">
            <w:pPr>
              <w:pStyle w:val="FieldText"/>
              <w:rPr>
                <w:rFonts w:ascii="Arial" w:hAnsi="Arial" w:cs="Arial"/>
                <w:b w:val="0"/>
                <w:sz w:val="20"/>
                <w:szCs w:val="20"/>
              </w:rPr>
            </w:pPr>
            <w:sdt>
              <w:sdtPr>
                <w:rPr>
                  <w:rFonts w:ascii="Arial" w:hAnsi="Arial" w:cs="Arial"/>
                  <w:b w:val="0"/>
                  <w:sz w:val="20"/>
                  <w:szCs w:val="20"/>
                </w:rPr>
                <w:id w:val="31035659"/>
              </w:sdtPr>
              <w:sdtEndPr/>
              <w:sdtContent>
                <w:r w:rsidR="00A03A34">
                  <w:rPr>
                    <w:rFonts w:ascii="Arial" w:hAnsi="Arial" w:cs="Arial"/>
                    <w:b w:val="0"/>
                    <w:sz w:val="20"/>
                    <w:szCs w:val="20"/>
                  </w:rPr>
                  <w:t>x</w:t>
                </w:r>
              </w:sdtContent>
            </w:sdt>
            <w:r w:rsidR="00294A89" w:rsidRPr="001D0A0B">
              <w:rPr>
                <w:rFonts w:ascii="Arial" w:hAnsi="Arial" w:cs="Arial"/>
                <w:b w:val="0"/>
                <w:sz w:val="20"/>
                <w:szCs w:val="20"/>
              </w:rPr>
              <w:t xml:space="preserve"> lectures</w:t>
            </w:r>
          </w:p>
          <w:p w14:paraId="660F3336" w14:textId="6E9A9058" w:rsidR="00294A89" w:rsidRPr="001D0A0B" w:rsidRDefault="00C17910" w:rsidP="00CE0DBE">
            <w:pPr>
              <w:pStyle w:val="FieldText"/>
              <w:rPr>
                <w:rFonts w:ascii="Arial" w:hAnsi="Arial" w:cs="Arial"/>
                <w:b w:val="0"/>
                <w:sz w:val="20"/>
                <w:szCs w:val="20"/>
              </w:rPr>
            </w:pPr>
            <w:sdt>
              <w:sdtPr>
                <w:rPr>
                  <w:rFonts w:ascii="Arial" w:hAnsi="Arial" w:cs="Arial"/>
                  <w:b w:val="0"/>
                  <w:sz w:val="20"/>
                  <w:szCs w:val="20"/>
                </w:rPr>
                <w:id w:val="675315397"/>
              </w:sdtPr>
              <w:sdtEndPr/>
              <w:sdtContent>
                <w:sdt>
                  <w:sdtPr>
                    <w:rPr>
                      <w:rFonts w:ascii="Arial" w:hAnsi="Arial" w:cs="Arial"/>
                      <w:b w:val="0"/>
                      <w:sz w:val="20"/>
                      <w:szCs w:val="20"/>
                    </w:rPr>
                    <w:id w:val="31035654"/>
                  </w:sdtPr>
                  <w:sdtEndPr/>
                  <w:sdtContent>
                    <w:r w:rsidR="00A03A34">
                      <w:rPr>
                        <w:rFonts w:ascii="MS Gothic" w:eastAsia="MS Gothic" w:hAnsi="MS Gothic" w:cs="Arial"/>
                        <w:b w:val="0"/>
                        <w:sz w:val="20"/>
                        <w:szCs w:val="20"/>
                      </w:rPr>
                      <w:t>x</w:t>
                    </w:r>
                  </w:sdtContent>
                </w:sdt>
              </w:sdtContent>
            </w:sdt>
            <w:r w:rsidR="00294A89" w:rsidRPr="001D0A0B">
              <w:rPr>
                <w:rFonts w:ascii="Arial" w:hAnsi="Arial" w:cs="Arial"/>
                <w:b w:val="0"/>
                <w:sz w:val="20"/>
                <w:szCs w:val="20"/>
              </w:rPr>
              <w:t xml:space="preserve"> seminars and workshops</w:t>
            </w:r>
          </w:p>
          <w:p w14:paraId="702C8318" w14:textId="270AFE6F" w:rsidR="00294A89" w:rsidRPr="001D0A0B" w:rsidRDefault="00C17910" w:rsidP="00CE0DBE">
            <w:pPr>
              <w:pStyle w:val="FieldText"/>
              <w:rPr>
                <w:rFonts w:ascii="Arial" w:hAnsi="Arial" w:cs="Arial"/>
                <w:b w:val="0"/>
                <w:sz w:val="20"/>
                <w:szCs w:val="20"/>
              </w:rPr>
            </w:pPr>
            <w:sdt>
              <w:sdtPr>
                <w:rPr>
                  <w:rFonts w:ascii="Arial" w:hAnsi="Arial" w:cs="Arial"/>
                  <w:b w:val="0"/>
                  <w:sz w:val="20"/>
                  <w:szCs w:val="20"/>
                </w:rPr>
                <w:id w:val="-678266734"/>
              </w:sdtPr>
              <w:sdtEndPr/>
              <w:sdtContent>
                <w:sdt>
                  <w:sdtPr>
                    <w:rPr>
                      <w:rFonts w:ascii="Arial" w:hAnsi="Arial" w:cs="Arial"/>
                      <w:b w:val="0"/>
                      <w:sz w:val="20"/>
                      <w:szCs w:val="20"/>
                    </w:rPr>
                    <w:id w:val="1722101872"/>
                  </w:sdtPr>
                  <w:sdtEndPr/>
                  <w:sdtContent>
                    <w:r w:rsidR="00A03A34">
                      <w:rPr>
                        <w:rFonts w:ascii="MS Gothic" w:eastAsia="MS Gothic" w:hAnsi="MS Gothic" w:cs="Arial"/>
                        <w:b w:val="0"/>
                        <w:sz w:val="20"/>
                        <w:szCs w:val="20"/>
                      </w:rPr>
                      <w:t>x</w:t>
                    </w:r>
                  </w:sdtContent>
                </w:sdt>
              </w:sdtContent>
            </w:sdt>
            <w:r w:rsidR="00294A89" w:rsidRPr="001D0A0B">
              <w:rPr>
                <w:rFonts w:ascii="Arial" w:hAnsi="Arial" w:cs="Arial"/>
                <w:b w:val="0"/>
                <w:sz w:val="20"/>
                <w:szCs w:val="20"/>
              </w:rPr>
              <w:t xml:space="preserve"> exercises  </w:t>
            </w:r>
          </w:p>
          <w:p w14:paraId="76AE1FCF" w14:textId="77777777" w:rsidR="00294A89" w:rsidRPr="001D0A0B" w:rsidRDefault="00C17910" w:rsidP="00CE0DBE">
            <w:pPr>
              <w:pStyle w:val="FieldText"/>
              <w:rPr>
                <w:rFonts w:ascii="Arial" w:hAnsi="Arial" w:cs="Arial"/>
                <w:b w:val="0"/>
                <w:sz w:val="20"/>
                <w:szCs w:val="20"/>
              </w:rPr>
            </w:pPr>
            <w:sdt>
              <w:sdtPr>
                <w:rPr>
                  <w:rFonts w:ascii="Arial" w:hAnsi="Arial" w:cs="Arial"/>
                  <w:b w:val="0"/>
                  <w:sz w:val="20"/>
                  <w:szCs w:val="20"/>
                </w:rPr>
                <w:id w:val="1253471213"/>
              </w:sdtPr>
              <w:sdtEndPr/>
              <w:sdtContent>
                <w:r w:rsidR="00294A89" w:rsidRPr="001D0A0B">
                  <w:rPr>
                    <w:rFonts w:ascii="MS Gothic" w:eastAsia="MS Gothic" w:hAnsi="MS Gothic" w:cs="Arial"/>
                    <w:b w:val="0"/>
                    <w:sz w:val="20"/>
                    <w:szCs w:val="20"/>
                  </w:rPr>
                  <w:t>☐</w:t>
                </w:r>
              </w:sdtContent>
            </w:sdt>
            <w:r w:rsidR="00294A89" w:rsidRPr="001D0A0B">
              <w:rPr>
                <w:rFonts w:ascii="Arial" w:hAnsi="Arial" w:cs="Arial"/>
                <w:b w:val="0"/>
                <w:sz w:val="20"/>
                <w:szCs w:val="20"/>
              </w:rPr>
              <w:t xml:space="preserve"> </w:t>
            </w:r>
            <w:r w:rsidR="00294A89" w:rsidRPr="001D0A0B">
              <w:rPr>
                <w:rFonts w:ascii="Arial" w:hAnsi="Arial" w:cs="Arial"/>
                <w:b w:val="0"/>
                <w:i/>
                <w:sz w:val="20"/>
                <w:szCs w:val="20"/>
              </w:rPr>
              <w:t>on line</w:t>
            </w:r>
            <w:r w:rsidR="00294A89" w:rsidRPr="001D0A0B">
              <w:rPr>
                <w:rFonts w:ascii="Arial" w:hAnsi="Arial" w:cs="Arial"/>
                <w:b w:val="0"/>
                <w:sz w:val="20"/>
                <w:szCs w:val="20"/>
              </w:rPr>
              <w:t xml:space="preserve"> in entirety</w:t>
            </w:r>
          </w:p>
          <w:p w14:paraId="11073E37" w14:textId="77777777" w:rsidR="00294A89" w:rsidRPr="001D0A0B" w:rsidRDefault="00C17910" w:rsidP="00CE0DBE">
            <w:pPr>
              <w:pStyle w:val="FieldText"/>
              <w:rPr>
                <w:rFonts w:ascii="Arial" w:hAnsi="Arial" w:cs="Arial"/>
                <w:b w:val="0"/>
                <w:sz w:val="20"/>
                <w:szCs w:val="20"/>
              </w:rPr>
            </w:pPr>
            <w:sdt>
              <w:sdtPr>
                <w:rPr>
                  <w:rFonts w:ascii="Arial" w:hAnsi="Arial" w:cs="Arial"/>
                  <w:b w:val="0"/>
                  <w:sz w:val="20"/>
                  <w:szCs w:val="20"/>
                </w:rPr>
                <w:id w:val="1247308966"/>
              </w:sdtPr>
              <w:sdtEndPr/>
              <w:sdtContent>
                <w:r w:rsidR="00294A89" w:rsidRPr="001D0A0B">
                  <w:rPr>
                    <w:rFonts w:ascii="MS Gothic" w:eastAsia="MS Gothic" w:hAnsi="MS Gothic" w:cs="Arial"/>
                    <w:b w:val="0"/>
                    <w:sz w:val="20"/>
                    <w:szCs w:val="20"/>
                  </w:rPr>
                  <w:t>☐</w:t>
                </w:r>
              </w:sdtContent>
            </w:sdt>
            <w:r w:rsidR="00294A89" w:rsidRPr="001D0A0B">
              <w:rPr>
                <w:rFonts w:ascii="Arial" w:hAnsi="Arial" w:cs="Arial"/>
                <w:b w:val="0"/>
                <w:sz w:val="20"/>
                <w:szCs w:val="20"/>
              </w:rPr>
              <w:t xml:space="preserve"> partial e-learning</w:t>
            </w:r>
          </w:p>
          <w:p w14:paraId="5DEA7AC0" w14:textId="77777777" w:rsidR="00294A89" w:rsidRPr="001D0A0B" w:rsidRDefault="00C17910" w:rsidP="00CE0DBE">
            <w:pPr>
              <w:tabs>
                <w:tab w:val="left" w:pos="2820"/>
              </w:tabs>
              <w:spacing w:after="0"/>
              <w:rPr>
                <w:rFonts w:ascii="Arial" w:hAnsi="Arial" w:cs="Arial"/>
                <w:sz w:val="20"/>
                <w:szCs w:val="20"/>
                <w:lang w:val="en-US"/>
              </w:rPr>
            </w:pPr>
            <w:sdt>
              <w:sdtPr>
                <w:rPr>
                  <w:rFonts w:ascii="Arial" w:hAnsi="Arial" w:cs="Arial"/>
                  <w:sz w:val="20"/>
                  <w:szCs w:val="20"/>
                  <w:lang w:val="en-US"/>
                </w:rPr>
                <w:id w:val="-1820953431"/>
              </w:sdtPr>
              <w:sdtEndPr/>
              <w:sdtContent>
                <w:r w:rsidR="00294A89" w:rsidRPr="001D0A0B">
                  <w:rPr>
                    <w:rFonts w:ascii="MS Gothic" w:eastAsia="MS Gothic" w:hAnsi="MS Gothic" w:cs="Arial"/>
                    <w:sz w:val="20"/>
                    <w:szCs w:val="20"/>
                    <w:lang w:val="en-US"/>
                  </w:rPr>
                  <w:t>☐</w:t>
                </w:r>
              </w:sdtContent>
            </w:sdt>
            <w:r w:rsidR="00294A89" w:rsidRPr="001D0A0B">
              <w:rPr>
                <w:rFonts w:ascii="Arial" w:hAnsi="Arial" w:cs="Arial"/>
                <w:sz w:val="20"/>
                <w:szCs w:val="20"/>
                <w:lang w:val="en-US"/>
              </w:rPr>
              <w:t xml:space="preserve"> field work</w:t>
            </w:r>
          </w:p>
        </w:tc>
        <w:tc>
          <w:tcPr>
            <w:tcW w:w="4162" w:type="dxa"/>
            <w:gridSpan w:val="9"/>
            <w:vMerge w:val="restart"/>
            <w:tcBorders>
              <w:right w:val="single" w:sz="12" w:space="0" w:color="auto"/>
            </w:tcBorders>
            <w:tcMar>
              <w:left w:w="57" w:type="dxa"/>
              <w:right w:w="57" w:type="dxa"/>
            </w:tcMar>
            <w:vAlign w:val="center"/>
          </w:tcPr>
          <w:p w14:paraId="07740F7D" w14:textId="77777777" w:rsidR="00294A89" w:rsidRPr="001D0A0B" w:rsidRDefault="00C17910" w:rsidP="00CE0DBE">
            <w:pPr>
              <w:pStyle w:val="FieldText"/>
              <w:rPr>
                <w:rFonts w:ascii="Arial" w:hAnsi="Arial" w:cs="Arial"/>
                <w:b w:val="0"/>
                <w:sz w:val="20"/>
                <w:szCs w:val="20"/>
              </w:rPr>
            </w:pPr>
            <w:sdt>
              <w:sdtPr>
                <w:rPr>
                  <w:rFonts w:ascii="Arial" w:hAnsi="Arial" w:cs="Arial"/>
                  <w:b w:val="0"/>
                  <w:sz w:val="20"/>
                  <w:szCs w:val="20"/>
                </w:rPr>
                <w:id w:val="1324557448"/>
              </w:sdtPr>
              <w:sdtEndPr/>
              <w:sdtContent>
                <w:r w:rsidR="00294A89" w:rsidRPr="001D0A0B">
                  <w:rPr>
                    <w:rFonts w:ascii="MS Gothic" w:eastAsia="MS Gothic" w:hAnsi="MS Gothic" w:cs="Arial"/>
                    <w:b w:val="0"/>
                    <w:sz w:val="20"/>
                    <w:szCs w:val="20"/>
                  </w:rPr>
                  <w:t>☐</w:t>
                </w:r>
              </w:sdtContent>
            </w:sdt>
            <w:r w:rsidR="00294A89" w:rsidRPr="001D0A0B">
              <w:rPr>
                <w:rFonts w:ascii="Arial" w:hAnsi="Arial" w:cs="Arial"/>
                <w:b w:val="0"/>
                <w:sz w:val="20"/>
                <w:szCs w:val="20"/>
              </w:rPr>
              <w:t xml:space="preserve"> independent assignments</w:t>
            </w:r>
          </w:p>
          <w:p w14:paraId="0A82EBEE" w14:textId="77777777" w:rsidR="00294A89" w:rsidRPr="001D0A0B" w:rsidRDefault="00C17910" w:rsidP="00CE0DBE">
            <w:pPr>
              <w:pStyle w:val="FieldText"/>
              <w:rPr>
                <w:rFonts w:ascii="Arial" w:hAnsi="Arial" w:cs="Arial"/>
                <w:b w:val="0"/>
                <w:sz w:val="20"/>
                <w:szCs w:val="20"/>
              </w:rPr>
            </w:pPr>
            <w:sdt>
              <w:sdtPr>
                <w:rPr>
                  <w:rFonts w:ascii="Arial" w:hAnsi="Arial" w:cs="Arial"/>
                  <w:b w:val="0"/>
                  <w:sz w:val="20"/>
                  <w:szCs w:val="20"/>
                </w:rPr>
                <w:id w:val="526299925"/>
              </w:sdtPr>
              <w:sdtEndPr/>
              <w:sdtContent>
                <w:r w:rsidR="00294A89" w:rsidRPr="001D0A0B">
                  <w:rPr>
                    <w:rFonts w:ascii="MS Gothic" w:eastAsia="MS Gothic" w:hAnsi="MS Gothic" w:cs="Arial"/>
                    <w:b w:val="0"/>
                    <w:sz w:val="20"/>
                    <w:szCs w:val="20"/>
                  </w:rPr>
                  <w:t>☐</w:t>
                </w:r>
              </w:sdtContent>
            </w:sdt>
            <w:r w:rsidR="00294A89" w:rsidRPr="001D0A0B">
              <w:rPr>
                <w:rFonts w:ascii="Arial" w:hAnsi="Arial" w:cs="Arial"/>
                <w:b w:val="0"/>
                <w:sz w:val="20"/>
                <w:szCs w:val="20"/>
              </w:rPr>
              <w:t xml:space="preserve"> multimedia </w:t>
            </w:r>
          </w:p>
          <w:p w14:paraId="5BA1C1CE" w14:textId="77777777" w:rsidR="00294A89" w:rsidRPr="001D0A0B" w:rsidRDefault="00C17910" w:rsidP="00CE0DBE">
            <w:pPr>
              <w:pStyle w:val="FieldText"/>
              <w:rPr>
                <w:rFonts w:ascii="Arial" w:hAnsi="Arial" w:cs="Arial"/>
                <w:b w:val="0"/>
                <w:sz w:val="20"/>
                <w:szCs w:val="20"/>
              </w:rPr>
            </w:pPr>
            <w:sdt>
              <w:sdtPr>
                <w:rPr>
                  <w:rFonts w:ascii="Arial" w:hAnsi="Arial" w:cs="Arial"/>
                  <w:b w:val="0"/>
                  <w:sz w:val="20"/>
                  <w:szCs w:val="20"/>
                </w:rPr>
                <w:id w:val="-1092552523"/>
              </w:sdtPr>
              <w:sdtEndPr/>
              <w:sdtContent>
                <w:r w:rsidR="00294A89" w:rsidRPr="001D0A0B">
                  <w:rPr>
                    <w:rFonts w:ascii="MS Gothic" w:eastAsia="MS Gothic" w:hAnsi="MS Gothic" w:cs="Arial"/>
                    <w:b w:val="0"/>
                    <w:sz w:val="20"/>
                    <w:szCs w:val="20"/>
                  </w:rPr>
                  <w:t>☐</w:t>
                </w:r>
              </w:sdtContent>
            </w:sdt>
            <w:r w:rsidR="00294A89" w:rsidRPr="001D0A0B">
              <w:rPr>
                <w:rFonts w:ascii="Arial" w:hAnsi="Arial" w:cs="Arial"/>
                <w:b w:val="0"/>
                <w:sz w:val="20"/>
                <w:szCs w:val="20"/>
              </w:rPr>
              <w:t xml:space="preserve"> laboratory</w:t>
            </w:r>
          </w:p>
          <w:p w14:paraId="6794EC73" w14:textId="77777777" w:rsidR="00294A89" w:rsidRPr="001D0A0B" w:rsidRDefault="00C17910" w:rsidP="00CE0DBE">
            <w:pPr>
              <w:pStyle w:val="FieldText"/>
              <w:rPr>
                <w:rFonts w:ascii="Arial" w:hAnsi="Arial" w:cs="Arial"/>
                <w:b w:val="0"/>
                <w:sz w:val="20"/>
                <w:szCs w:val="20"/>
              </w:rPr>
            </w:pPr>
            <w:sdt>
              <w:sdtPr>
                <w:rPr>
                  <w:rFonts w:ascii="Arial" w:hAnsi="Arial" w:cs="Arial"/>
                  <w:b w:val="0"/>
                  <w:sz w:val="20"/>
                  <w:szCs w:val="20"/>
                </w:rPr>
                <w:id w:val="296651717"/>
              </w:sdtPr>
              <w:sdtEndPr/>
              <w:sdtContent>
                <w:r w:rsidR="00294A89" w:rsidRPr="001D0A0B">
                  <w:rPr>
                    <w:rFonts w:ascii="MS Gothic" w:eastAsia="MS Gothic" w:hAnsi="MS Gothic" w:cs="Arial"/>
                    <w:b w:val="0"/>
                    <w:sz w:val="20"/>
                    <w:szCs w:val="20"/>
                  </w:rPr>
                  <w:t>☐</w:t>
                </w:r>
              </w:sdtContent>
            </w:sdt>
            <w:r w:rsidR="00294A89" w:rsidRPr="001D0A0B">
              <w:rPr>
                <w:rFonts w:ascii="Arial" w:hAnsi="Arial" w:cs="Arial"/>
                <w:b w:val="0"/>
                <w:sz w:val="20"/>
                <w:szCs w:val="20"/>
              </w:rPr>
              <w:t xml:space="preserve"> work with mentor</w:t>
            </w:r>
          </w:p>
          <w:p w14:paraId="573FF834" w14:textId="77777777" w:rsidR="00294A89" w:rsidRPr="001D0A0B" w:rsidRDefault="00C17910" w:rsidP="00CE0DBE">
            <w:pPr>
              <w:tabs>
                <w:tab w:val="left" w:pos="2820"/>
              </w:tabs>
              <w:spacing w:after="0"/>
              <w:rPr>
                <w:rFonts w:ascii="Arial" w:hAnsi="Arial" w:cs="Arial"/>
                <w:sz w:val="20"/>
                <w:szCs w:val="20"/>
                <w:lang w:val="en-US"/>
              </w:rPr>
            </w:pPr>
            <w:sdt>
              <w:sdtPr>
                <w:rPr>
                  <w:rFonts w:ascii="Arial" w:hAnsi="Arial" w:cs="Arial"/>
                  <w:sz w:val="20"/>
                  <w:szCs w:val="20"/>
                  <w:lang w:val="en-US"/>
                </w:rPr>
                <w:id w:val="1653106058"/>
              </w:sdtPr>
              <w:sdtEndPr/>
              <w:sdtContent>
                <w:r w:rsidR="00294A89" w:rsidRPr="001D0A0B">
                  <w:rPr>
                    <w:rFonts w:ascii="MS Gothic" w:eastAsia="MS Gothic" w:hAnsi="MS Gothic" w:cs="Arial"/>
                    <w:sz w:val="20"/>
                    <w:szCs w:val="20"/>
                    <w:lang w:val="en-US"/>
                  </w:rPr>
                  <w:t>☐</w:t>
                </w:r>
              </w:sdtContent>
            </w:sdt>
            <w:r w:rsidR="00294A89" w:rsidRPr="001D0A0B">
              <w:rPr>
                <w:rFonts w:ascii="Arial" w:hAnsi="Arial" w:cs="Arial"/>
                <w:sz w:val="20"/>
                <w:szCs w:val="20"/>
                <w:lang w:val="en-US"/>
              </w:rPr>
              <w:t xml:space="preserve"> </w:t>
            </w:r>
            <w:r w:rsidR="00294A89" w:rsidRPr="001D0A0B">
              <w:rPr>
                <w:rFonts w:ascii="Arial" w:hAnsi="Arial" w:cs="Arial"/>
                <w:sz w:val="20"/>
                <w:szCs w:val="20"/>
                <w:lang w:val="en-US"/>
              </w:rPr>
              <w:fldChar w:fldCharType="begin">
                <w:ffData>
                  <w:name w:val="Text1"/>
                  <w:enabled/>
                  <w:calcOnExit w:val="0"/>
                  <w:textInput/>
                </w:ffData>
              </w:fldChar>
            </w:r>
            <w:r w:rsidR="00294A89" w:rsidRPr="001D0A0B">
              <w:rPr>
                <w:rFonts w:ascii="Arial" w:hAnsi="Arial" w:cs="Arial"/>
                <w:sz w:val="20"/>
                <w:szCs w:val="20"/>
                <w:lang w:val="en-US"/>
              </w:rPr>
              <w:instrText xml:space="preserve"> FORMTEXT </w:instrText>
            </w:r>
            <w:r w:rsidR="00294A89" w:rsidRPr="001D0A0B">
              <w:rPr>
                <w:rFonts w:ascii="Arial" w:hAnsi="Arial" w:cs="Arial"/>
                <w:sz w:val="20"/>
                <w:szCs w:val="20"/>
                <w:lang w:val="en-US"/>
              </w:rPr>
            </w:r>
            <w:r w:rsidR="00294A89" w:rsidRPr="001D0A0B">
              <w:rPr>
                <w:rFonts w:ascii="Arial" w:hAnsi="Arial" w:cs="Arial"/>
                <w:sz w:val="20"/>
                <w:szCs w:val="20"/>
                <w:lang w:val="en-US"/>
              </w:rPr>
              <w:fldChar w:fldCharType="separate"/>
            </w:r>
            <w:r w:rsidR="00294A89" w:rsidRPr="001D0A0B">
              <w:rPr>
                <w:rFonts w:ascii="Arial" w:hAnsi="Arial" w:cs="Arial"/>
                <w:sz w:val="20"/>
                <w:szCs w:val="20"/>
                <w:lang w:val="en-US"/>
              </w:rPr>
              <w:t> </w:t>
            </w:r>
            <w:r w:rsidR="00294A89" w:rsidRPr="001D0A0B">
              <w:rPr>
                <w:rFonts w:ascii="Arial" w:hAnsi="Arial" w:cs="Arial"/>
                <w:sz w:val="20"/>
                <w:szCs w:val="20"/>
                <w:lang w:val="en-US"/>
              </w:rPr>
              <w:t> </w:t>
            </w:r>
            <w:r w:rsidR="00294A89" w:rsidRPr="001D0A0B">
              <w:rPr>
                <w:rFonts w:ascii="Arial" w:hAnsi="Arial" w:cs="Arial"/>
                <w:sz w:val="20"/>
                <w:szCs w:val="20"/>
                <w:lang w:val="en-US"/>
              </w:rPr>
              <w:t> </w:t>
            </w:r>
            <w:r w:rsidR="00294A89" w:rsidRPr="001D0A0B">
              <w:rPr>
                <w:rFonts w:ascii="Arial" w:hAnsi="Arial" w:cs="Arial"/>
                <w:sz w:val="20"/>
                <w:szCs w:val="20"/>
                <w:lang w:val="en-US"/>
              </w:rPr>
              <w:t> </w:t>
            </w:r>
            <w:r w:rsidR="00294A89" w:rsidRPr="001D0A0B">
              <w:rPr>
                <w:rFonts w:ascii="Arial" w:hAnsi="Arial" w:cs="Arial"/>
                <w:sz w:val="20"/>
                <w:szCs w:val="20"/>
                <w:lang w:val="en-US"/>
              </w:rPr>
              <w:t> </w:t>
            </w:r>
            <w:r w:rsidR="00294A89" w:rsidRPr="001D0A0B">
              <w:rPr>
                <w:rFonts w:ascii="Arial" w:hAnsi="Arial" w:cs="Arial"/>
                <w:sz w:val="20"/>
                <w:szCs w:val="20"/>
                <w:lang w:val="en-US"/>
              </w:rPr>
              <w:fldChar w:fldCharType="end"/>
            </w:r>
            <w:r w:rsidR="00294A89" w:rsidRPr="001D0A0B">
              <w:rPr>
                <w:rFonts w:ascii="Arial" w:hAnsi="Arial" w:cs="Arial"/>
                <w:sz w:val="20"/>
                <w:szCs w:val="20"/>
                <w:lang w:val="en-US"/>
              </w:rPr>
              <w:t xml:space="preserve"> (other)</w:t>
            </w:r>
            <w:r w:rsidR="00294A89" w:rsidRPr="001D0A0B">
              <w:rPr>
                <w:rFonts w:ascii="Arial" w:hAnsi="Arial" w:cs="Arial"/>
                <w:b/>
                <w:sz w:val="20"/>
                <w:szCs w:val="20"/>
                <w:lang w:val="en-US"/>
              </w:rPr>
              <w:t xml:space="preserve"> </w:t>
            </w:r>
            <w:r w:rsidR="00294A89" w:rsidRPr="001D0A0B">
              <w:rPr>
                <w:rFonts w:ascii="Arial" w:hAnsi="Arial" w:cs="Arial"/>
                <w:b/>
                <w:sz w:val="20"/>
                <w:szCs w:val="20"/>
                <w:bdr w:val="single" w:sz="12" w:space="0" w:color="auto"/>
                <w:lang w:val="en-US"/>
              </w:rPr>
              <w:t xml:space="preserve"> </w:t>
            </w:r>
          </w:p>
        </w:tc>
      </w:tr>
      <w:tr w:rsidR="00294A89" w:rsidRPr="001D0A0B" w14:paraId="3E7DA518" w14:textId="77777777" w:rsidTr="00CE0DBE">
        <w:trPr>
          <w:trHeight w:val="577"/>
        </w:trPr>
        <w:tc>
          <w:tcPr>
            <w:tcW w:w="1912" w:type="dxa"/>
            <w:vMerge/>
            <w:tcBorders>
              <w:left w:val="single" w:sz="12" w:space="0" w:color="auto"/>
              <w:bottom w:val="single" w:sz="4" w:space="0" w:color="auto"/>
            </w:tcBorders>
            <w:shd w:val="clear" w:color="auto" w:fill="CCFFFF"/>
            <w:tcMar>
              <w:left w:w="57" w:type="dxa"/>
              <w:right w:w="57" w:type="dxa"/>
            </w:tcMar>
            <w:vAlign w:val="center"/>
          </w:tcPr>
          <w:p w14:paraId="473ACD9F" w14:textId="77777777" w:rsidR="00294A89" w:rsidRPr="001D0A0B" w:rsidRDefault="00294A89" w:rsidP="00CE0DBE">
            <w:pPr>
              <w:tabs>
                <w:tab w:val="left" w:pos="2820"/>
              </w:tabs>
              <w:spacing w:after="0"/>
              <w:rPr>
                <w:rFonts w:ascii="Arial" w:hAnsi="Arial" w:cs="Arial"/>
                <w:color w:val="000000"/>
                <w:sz w:val="20"/>
                <w:szCs w:val="20"/>
                <w:lang w:val="en-US"/>
              </w:rPr>
            </w:pPr>
          </w:p>
        </w:tc>
        <w:tc>
          <w:tcPr>
            <w:tcW w:w="3390" w:type="dxa"/>
            <w:gridSpan w:val="5"/>
            <w:vMerge/>
            <w:tcMar>
              <w:left w:w="57" w:type="dxa"/>
              <w:right w:w="57" w:type="dxa"/>
            </w:tcMar>
            <w:vAlign w:val="center"/>
          </w:tcPr>
          <w:p w14:paraId="35EF1C1D" w14:textId="77777777" w:rsidR="00294A89" w:rsidRPr="001D0A0B" w:rsidRDefault="00294A89" w:rsidP="00CE0DBE">
            <w:pPr>
              <w:pStyle w:val="FieldText"/>
              <w:rPr>
                <w:rFonts w:ascii="Arial" w:hAnsi="Arial" w:cs="Arial"/>
                <w:b w:val="0"/>
                <w:sz w:val="20"/>
                <w:szCs w:val="20"/>
              </w:rPr>
            </w:pPr>
          </w:p>
        </w:tc>
        <w:tc>
          <w:tcPr>
            <w:tcW w:w="4162" w:type="dxa"/>
            <w:gridSpan w:val="9"/>
            <w:vMerge/>
            <w:tcBorders>
              <w:right w:val="single" w:sz="12" w:space="0" w:color="auto"/>
            </w:tcBorders>
            <w:tcMar>
              <w:left w:w="57" w:type="dxa"/>
              <w:right w:w="57" w:type="dxa"/>
            </w:tcMar>
            <w:vAlign w:val="center"/>
          </w:tcPr>
          <w:p w14:paraId="311645B9" w14:textId="77777777" w:rsidR="00294A89" w:rsidRPr="001D0A0B" w:rsidRDefault="00294A89" w:rsidP="00CE0DBE">
            <w:pPr>
              <w:pStyle w:val="FieldText"/>
              <w:rPr>
                <w:rFonts w:ascii="Arial" w:hAnsi="Arial" w:cs="Arial"/>
                <w:b w:val="0"/>
                <w:sz w:val="20"/>
                <w:szCs w:val="20"/>
              </w:rPr>
            </w:pPr>
          </w:p>
        </w:tc>
      </w:tr>
      <w:tr w:rsidR="00294A89" w:rsidRPr="001D0A0B" w14:paraId="2ADB32C0" w14:textId="77777777" w:rsidTr="00CE0DBE">
        <w:tc>
          <w:tcPr>
            <w:tcW w:w="1912" w:type="dxa"/>
            <w:tcBorders>
              <w:left w:val="single" w:sz="12" w:space="0" w:color="auto"/>
              <w:bottom w:val="single" w:sz="12" w:space="0" w:color="auto"/>
            </w:tcBorders>
            <w:shd w:val="clear" w:color="auto" w:fill="CCFFFF"/>
            <w:tcMar>
              <w:left w:w="57" w:type="dxa"/>
              <w:right w:w="57" w:type="dxa"/>
            </w:tcMar>
            <w:vAlign w:val="center"/>
          </w:tcPr>
          <w:p w14:paraId="75337038" w14:textId="77777777" w:rsidR="00294A89" w:rsidRPr="001D0A0B" w:rsidRDefault="00294A89" w:rsidP="00CE0DBE">
            <w:pPr>
              <w:tabs>
                <w:tab w:val="left" w:pos="2820"/>
              </w:tabs>
              <w:spacing w:after="0" w:line="240" w:lineRule="auto"/>
              <w:rPr>
                <w:rFonts w:ascii="Arial" w:hAnsi="Arial" w:cs="Arial"/>
                <w:color w:val="000000"/>
                <w:sz w:val="20"/>
                <w:szCs w:val="20"/>
                <w:lang w:val="en-US"/>
              </w:rPr>
            </w:pPr>
            <w:r w:rsidRPr="001D0A0B">
              <w:rPr>
                <w:rFonts w:ascii="Arial" w:hAnsi="Arial" w:cs="Arial"/>
                <w:color w:val="000000"/>
                <w:sz w:val="20"/>
                <w:szCs w:val="20"/>
                <w:lang w:val="en-US"/>
              </w:rPr>
              <w:t>Student</w:t>
            </w:r>
            <w:r w:rsidRPr="001D0A0B">
              <w:rPr>
                <w:rStyle w:val="CommentReference"/>
                <w:lang w:val="en-US"/>
              </w:rPr>
              <w:t xml:space="preserve"> </w:t>
            </w:r>
            <w:r w:rsidRPr="001D0A0B">
              <w:rPr>
                <w:rFonts w:ascii="Arial" w:hAnsi="Arial" w:cs="Arial"/>
                <w:color w:val="000000"/>
                <w:sz w:val="20"/>
                <w:szCs w:val="20"/>
                <w:lang w:val="en-US"/>
              </w:rPr>
              <w:t>responsibilities</w:t>
            </w:r>
          </w:p>
        </w:tc>
        <w:tc>
          <w:tcPr>
            <w:tcW w:w="7552" w:type="dxa"/>
            <w:gridSpan w:val="14"/>
            <w:tcBorders>
              <w:bottom w:val="single" w:sz="12" w:space="0" w:color="auto"/>
              <w:right w:val="single" w:sz="12" w:space="0" w:color="auto"/>
            </w:tcBorders>
            <w:tcMar>
              <w:left w:w="57" w:type="dxa"/>
              <w:right w:w="57" w:type="dxa"/>
            </w:tcMar>
            <w:vAlign w:val="center"/>
          </w:tcPr>
          <w:p w14:paraId="516500C4" w14:textId="77777777" w:rsidR="00294A89" w:rsidRPr="001D0A0B" w:rsidRDefault="00294A89" w:rsidP="00CE0DBE">
            <w:pPr>
              <w:tabs>
                <w:tab w:val="left" w:pos="2820"/>
              </w:tabs>
              <w:spacing w:after="0"/>
              <w:rPr>
                <w:rFonts w:ascii="Arial" w:hAnsi="Arial" w:cs="Arial"/>
                <w:color w:val="000000"/>
                <w:sz w:val="20"/>
                <w:szCs w:val="20"/>
                <w:lang w:val="en-US"/>
              </w:rPr>
            </w:pPr>
            <w:r>
              <w:rPr>
                <w:rFonts w:ascii="Arial" w:hAnsi="Arial" w:cs="Arial"/>
                <w:sz w:val="20"/>
                <w:szCs w:val="20"/>
                <w:lang w:val="en-US"/>
              </w:rPr>
              <w:t>In accordance to Rules of studying and Deontological code for USSM students.</w:t>
            </w:r>
          </w:p>
        </w:tc>
      </w:tr>
      <w:tr w:rsidR="00294A89" w:rsidRPr="001D0A0B" w14:paraId="05628554" w14:textId="77777777" w:rsidTr="00CE0DBE">
        <w:trPr>
          <w:trHeight w:val="397"/>
        </w:trPr>
        <w:tc>
          <w:tcPr>
            <w:tcW w:w="1912" w:type="dxa"/>
            <w:vMerge w:val="restart"/>
            <w:tcBorders>
              <w:top w:val="single" w:sz="12" w:space="0" w:color="auto"/>
              <w:left w:val="single" w:sz="12" w:space="0" w:color="auto"/>
            </w:tcBorders>
            <w:shd w:val="clear" w:color="auto" w:fill="CCFFFF"/>
            <w:tcMar>
              <w:left w:w="57" w:type="dxa"/>
              <w:right w:w="57" w:type="dxa"/>
            </w:tcMar>
            <w:vAlign w:val="center"/>
          </w:tcPr>
          <w:p w14:paraId="3636B788" w14:textId="77777777" w:rsidR="00294A89" w:rsidRPr="001D0A0B" w:rsidRDefault="00294A89" w:rsidP="00CE0DBE">
            <w:pPr>
              <w:tabs>
                <w:tab w:val="left" w:pos="2820"/>
              </w:tabs>
              <w:spacing w:after="0" w:line="240" w:lineRule="auto"/>
              <w:rPr>
                <w:rFonts w:ascii="Arial" w:hAnsi="Arial" w:cs="Arial"/>
                <w:color w:val="000000"/>
                <w:sz w:val="20"/>
                <w:szCs w:val="20"/>
                <w:lang w:val="en-US"/>
              </w:rPr>
            </w:pPr>
            <w:r w:rsidRPr="001D0A0B">
              <w:rPr>
                <w:rFonts w:ascii="Arial" w:hAnsi="Arial" w:cs="Arial"/>
                <w:color w:val="000000"/>
                <w:sz w:val="20"/>
                <w:szCs w:val="20"/>
                <w:lang w:val="en-US"/>
              </w:rPr>
              <w:lastRenderedPageBreak/>
              <w:t xml:space="preserve">Screening student work </w:t>
            </w:r>
            <w:r w:rsidRPr="001D0A0B">
              <w:rPr>
                <w:rFonts w:ascii="Arial" w:hAnsi="Arial" w:cs="Arial"/>
                <w:i/>
                <w:color w:val="000000"/>
                <w:sz w:val="20"/>
                <w:szCs w:val="20"/>
                <w:lang w:val="en-US"/>
              </w:rPr>
              <w:t>(name the proportion of ECTS credits for each</w:t>
            </w:r>
            <w:r w:rsidRPr="001D0A0B">
              <w:rPr>
                <w:rStyle w:val="CommentReference"/>
                <w:lang w:val="en-US"/>
              </w:rPr>
              <w:t xml:space="preserve"> </w:t>
            </w:r>
            <w:r w:rsidRPr="001D0A0B">
              <w:rPr>
                <w:rFonts w:ascii="Arial" w:hAnsi="Arial" w:cs="Arial"/>
                <w:i/>
                <w:color w:val="000000"/>
                <w:sz w:val="20"/>
                <w:szCs w:val="20"/>
                <w:lang w:val="en-US"/>
              </w:rPr>
              <w:t>activity so that the total number of ECTS credits is equal to the ECTS value of the course)</w:t>
            </w:r>
          </w:p>
        </w:tc>
        <w:tc>
          <w:tcPr>
            <w:tcW w:w="1406" w:type="dxa"/>
            <w:gridSpan w:val="2"/>
            <w:tcBorders>
              <w:top w:val="single" w:sz="12" w:space="0" w:color="auto"/>
            </w:tcBorders>
            <w:tcMar>
              <w:left w:w="57" w:type="dxa"/>
              <w:right w:w="57" w:type="dxa"/>
            </w:tcMar>
            <w:vAlign w:val="center"/>
          </w:tcPr>
          <w:p w14:paraId="6C2BB6B1" w14:textId="77777777" w:rsidR="00294A89" w:rsidRPr="001D0A0B" w:rsidRDefault="00294A89" w:rsidP="00CE0DBE">
            <w:pPr>
              <w:pStyle w:val="FieldText"/>
              <w:rPr>
                <w:rFonts w:ascii="Arial" w:hAnsi="Arial" w:cs="Arial"/>
                <w:b w:val="0"/>
                <w:sz w:val="20"/>
                <w:szCs w:val="20"/>
              </w:rPr>
            </w:pPr>
            <w:r w:rsidRPr="001D0A0B">
              <w:rPr>
                <w:rFonts w:ascii="Arial" w:hAnsi="Arial" w:cs="Arial"/>
                <w:b w:val="0"/>
                <w:sz w:val="20"/>
                <w:szCs w:val="20"/>
              </w:rPr>
              <w:t>Class attendance</w:t>
            </w:r>
          </w:p>
        </w:tc>
        <w:tc>
          <w:tcPr>
            <w:tcW w:w="850" w:type="dxa"/>
            <w:tcBorders>
              <w:top w:val="single" w:sz="12" w:space="0" w:color="auto"/>
            </w:tcBorders>
            <w:tcMar>
              <w:left w:w="57" w:type="dxa"/>
              <w:right w:w="57" w:type="dxa"/>
            </w:tcMar>
            <w:vAlign w:val="center"/>
          </w:tcPr>
          <w:p w14:paraId="640C9FC8" w14:textId="194D99FB" w:rsidR="00294A89" w:rsidRPr="001D0A0B" w:rsidRDefault="00A03A34" w:rsidP="00CE0DBE">
            <w:pPr>
              <w:pStyle w:val="FieldText"/>
              <w:rPr>
                <w:rFonts w:ascii="Arial" w:hAnsi="Arial" w:cs="Arial"/>
                <w:b w:val="0"/>
                <w:sz w:val="20"/>
                <w:szCs w:val="20"/>
              </w:rPr>
            </w:pPr>
            <w:r>
              <w:rPr>
                <w:rFonts w:ascii="Arial" w:hAnsi="Arial" w:cs="Arial"/>
                <w:b w:val="0"/>
                <w:sz w:val="20"/>
                <w:szCs w:val="20"/>
              </w:rPr>
              <w:t>1</w:t>
            </w:r>
          </w:p>
        </w:tc>
        <w:tc>
          <w:tcPr>
            <w:tcW w:w="1276" w:type="dxa"/>
            <w:gridSpan w:val="3"/>
            <w:tcBorders>
              <w:top w:val="single" w:sz="12" w:space="0" w:color="auto"/>
            </w:tcBorders>
            <w:tcMar>
              <w:left w:w="57" w:type="dxa"/>
              <w:right w:w="57" w:type="dxa"/>
            </w:tcMar>
            <w:vAlign w:val="center"/>
          </w:tcPr>
          <w:p w14:paraId="535AA2AF" w14:textId="77777777" w:rsidR="00294A89" w:rsidRPr="001D0A0B" w:rsidRDefault="00294A89" w:rsidP="00CE0DBE">
            <w:pPr>
              <w:pStyle w:val="FieldText"/>
              <w:rPr>
                <w:rFonts w:ascii="Arial" w:hAnsi="Arial" w:cs="Arial"/>
                <w:b w:val="0"/>
                <w:sz w:val="20"/>
                <w:szCs w:val="20"/>
              </w:rPr>
            </w:pPr>
            <w:r w:rsidRPr="001D0A0B">
              <w:rPr>
                <w:rFonts w:ascii="Arial" w:hAnsi="Arial" w:cs="Arial"/>
                <w:b w:val="0"/>
                <w:sz w:val="20"/>
                <w:szCs w:val="20"/>
              </w:rPr>
              <w:t>Research</w:t>
            </w:r>
          </w:p>
        </w:tc>
        <w:tc>
          <w:tcPr>
            <w:tcW w:w="1170" w:type="dxa"/>
            <w:tcBorders>
              <w:top w:val="single" w:sz="12" w:space="0" w:color="auto"/>
            </w:tcBorders>
            <w:tcMar>
              <w:left w:w="57" w:type="dxa"/>
              <w:right w:w="57" w:type="dxa"/>
            </w:tcMar>
            <w:vAlign w:val="center"/>
          </w:tcPr>
          <w:p w14:paraId="571FE40C" w14:textId="77777777" w:rsidR="00294A89" w:rsidRPr="001D0A0B" w:rsidRDefault="00294A89" w:rsidP="00CE0DBE">
            <w:pPr>
              <w:pStyle w:val="FieldText"/>
              <w:rPr>
                <w:rFonts w:ascii="Arial" w:hAnsi="Arial" w:cs="Arial"/>
                <w:b w:val="0"/>
                <w:sz w:val="20"/>
                <w:szCs w:val="20"/>
              </w:rPr>
            </w:pPr>
            <w:r w:rsidRPr="001D0A0B">
              <w:rPr>
                <w:rFonts w:ascii="Arial" w:hAnsi="Arial" w:cs="Arial"/>
                <w:b w:val="0"/>
                <w:sz w:val="20"/>
                <w:szCs w:val="20"/>
              </w:rPr>
              <w:fldChar w:fldCharType="begin">
                <w:ffData>
                  <w:name w:val="Text1"/>
                  <w:enabled/>
                  <w:calcOnExit w:val="0"/>
                  <w:textInput/>
                </w:ffData>
              </w:fldChar>
            </w:r>
            <w:r w:rsidRPr="001D0A0B">
              <w:rPr>
                <w:rFonts w:ascii="Arial" w:hAnsi="Arial" w:cs="Arial"/>
                <w:b w:val="0"/>
                <w:sz w:val="20"/>
                <w:szCs w:val="20"/>
              </w:rPr>
              <w:instrText xml:space="preserve"> FORMTEXT </w:instrText>
            </w:r>
            <w:r w:rsidRPr="001D0A0B">
              <w:rPr>
                <w:rFonts w:ascii="Arial" w:hAnsi="Arial" w:cs="Arial"/>
                <w:b w:val="0"/>
                <w:sz w:val="20"/>
                <w:szCs w:val="20"/>
              </w:rPr>
            </w:r>
            <w:r w:rsidRPr="001D0A0B">
              <w:rPr>
                <w:rFonts w:ascii="Arial" w:hAnsi="Arial" w:cs="Arial"/>
                <w:b w:val="0"/>
                <w:sz w:val="20"/>
                <w:szCs w:val="20"/>
              </w:rPr>
              <w:fldChar w:fldCharType="separate"/>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fldChar w:fldCharType="end"/>
            </w:r>
          </w:p>
        </w:tc>
        <w:tc>
          <w:tcPr>
            <w:tcW w:w="1665" w:type="dxa"/>
            <w:gridSpan w:val="5"/>
            <w:tcBorders>
              <w:top w:val="single" w:sz="12" w:space="0" w:color="auto"/>
              <w:right w:val="single" w:sz="4" w:space="0" w:color="auto"/>
            </w:tcBorders>
            <w:tcMar>
              <w:left w:w="57" w:type="dxa"/>
              <w:right w:w="57" w:type="dxa"/>
            </w:tcMar>
            <w:vAlign w:val="center"/>
          </w:tcPr>
          <w:p w14:paraId="7D7C7D58" w14:textId="77777777" w:rsidR="00294A89" w:rsidRPr="001D0A0B" w:rsidRDefault="00294A89" w:rsidP="00CE0DBE">
            <w:pPr>
              <w:pStyle w:val="FieldText"/>
              <w:rPr>
                <w:rFonts w:ascii="Arial" w:hAnsi="Arial" w:cs="Arial"/>
                <w:b w:val="0"/>
                <w:color w:val="000000"/>
                <w:sz w:val="20"/>
                <w:szCs w:val="20"/>
              </w:rPr>
            </w:pPr>
            <w:r w:rsidRPr="001D0A0B">
              <w:rPr>
                <w:rFonts w:ascii="Arial" w:hAnsi="Arial" w:cs="Arial"/>
                <w:b w:val="0"/>
                <w:sz w:val="20"/>
                <w:szCs w:val="20"/>
              </w:rPr>
              <w:t>Practical training</w:t>
            </w:r>
          </w:p>
        </w:tc>
        <w:tc>
          <w:tcPr>
            <w:tcW w:w="1185" w:type="dxa"/>
            <w:gridSpan w:val="2"/>
            <w:tcBorders>
              <w:top w:val="single" w:sz="12" w:space="0" w:color="auto"/>
              <w:left w:val="single" w:sz="4" w:space="0" w:color="auto"/>
              <w:right w:val="single" w:sz="12" w:space="0" w:color="auto"/>
            </w:tcBorders>
            <w:tcMar>
              <w:left w:w="57" w:type="dxa"/>
              <w:right w:w="57" w:type="dxa"/>
            </w:tcMar>
            <w:vAlign w:val="center"/>
          </w:tcPr>
          <w:p w14:paraId="2BE182C5" w14:textId="77777777" w:rsidR="00294A89" w:rsidRPr="001D0A0B" w:rsidRDefault="00294A89" w:rsidP="00CE0DBE">
            <w:pPr>
              <w:pStyle w:val="FieldText"/>
              <w:rPr>
                <w:rFonts w:ascii="Arial" w:hAnsi="Arial" w:cs="Arial"/>
                <w:b w:val="0"/>
                <w:color w:val="000000"/>
                <w:sz w:val="20"/>
                <w:szCs w:val="20"/>
              </w:rPr>
            </w:pPr>
            <w:r w:rsidRPr="001D0A0B">
              <w:rPr>
                <w:rFonts w:ascii="Arial" w:hAnsi="Arial" w:cs="Arial"/>
                <w:b w:val="0"/>
                <w:sz w:val="20"/>
                <w:szCs w:val="20"/>
              </w:rPr>
              <w:fldChar w:fldCharType="begin">
                <w:ffData>
                  <w:name w:val="Text1"/>
                  <w:enabled/>
                  <w:calcOnExit w:val="0"/>
                  <w:textInput/>
                </w:ffData>
              </w:fldChar>
            </w:r>
            <w:r w:rsidRPr="001D0A0B">
              <w:rPr>
                <w:rFonts w:ascii="Arial" w:hAnsi="Arial" w:cs="Arial"/>
                <w:b w:val="0"/>
                <w:sz w:val="20"/>
                <w:szCs w:val="20"/>
              </w:rPr>
              <w:instrText xml:space="preserve"> FORMTEXT </w:instrText>
            </w:r>
            <w:r w:rsidRPr="001D0A0B">
              <w:rPr>
                <w:rFonts w:ascii="Arial" w:hAnsi="Arial" w:cs="Arial"/>
                <w:b w:val="0"/>
                <w:sz w:val="20"/>
                <w:szCs w:val="20"/>
              </w:rPr>
            </w:r>
            <w:r w:rsidRPr="001D0A0B">
              <w:rPr>
                <w:rFonts w:ascii="Arial" w:hAnsi="Arial" w:cs="Arial"/>
                <w:b w:val="0"/>
                <w:sz w:val="20"/>
                <w:szCs w:val="20"/>
              </w:rPr>
              <w:fldChar w:fldCharType="separate"/>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fldChar w:fldCharType="end"/>
            </w:r>
          </w:p>
        </w:tc>
      </w:tr>
      <w:tr w:rsidR="00294A89" w:rsidRPr="001D0A0B" w14:paraId="6E646D03" w14:textId="77777777" w:rsidTr="00CE0DBE">
        <w:trPr>
          <w:trHeight w:val="397"/>
        </w:trPr>
        <w:tc>
          <w:tcPr>
            <w:tcW w:w="1912" w:type="dxa"/>
            <w:vMerge/>
            <w:tcBorders>
              <w:left w:val="single" w:sz="12" w:space="0" w:color="auto"/>
            </w:tcBorders>
            <w:shd w:val="clear" w:color="auto" w:fill="CCFFFF"/>
            <w:tcMar>
              <w:left w:w="57" w:type="dxa"/>
              <w:right w:w="57" w:type="dxa"/>
            </w:tcMar>
            <w:vAlign w:val="center"/>
          </w:tcPr>
          <w:p w14:paraId="2FA19F1D" w14:textId="77777777" w:rsidR="00294A89" w:rsidRPr="001D0A0B" w:rsidRDefault="00294A89" w:rsidP="00294A89">
            <w:pPr>
              <w:numPr>
                <w:ilvl w:val="0"/>
                <w:numId w:val="2"/>
              </w:numPr>
              <w:tabs>
                <w:tab w:val="left" w:pos="2820"/>
              </w:tabs>
              <w:spacing w:after="0" w:line="240" w:lineRule="auto"/>
              <w:rPr>
                <w:rFonts w:ascii="Arial" w:hAnsi="Arial" w:cs="Arial"/>
                <w:color w:val="000000"/>
                <w:sz w:val="20"/>
                <w:szCs w:val="20"/>
                <w:lang w:val="en-US"/>
              </w:rPr>
            </w:pPr>
          </w:p>
        </w:tc>
        <w:tc>
          <w:tcPr>
            <w:tcW w:w="1406" w:type="dxa"/>
            <w:gridSpan w:val="2"/>
            <w:shd w:val="clear" w:color="auto" w:fill="auto"/>
            <w:tcMar>
              <w:left w:w="57" w:type="dxa"/>
              <w:right w:w="57" w:type="dxa"/>
            </w:tcMar>
            <w:vAlign w:val="center"/>
          </w:tcPr>
          <w:p w14:paraId="6661ECD5" w14:textId="77777777" w:rsidR="00294A89" w:rsidRPr="001D0A0B" w:rsidRDefault="00294A89" w:rsidP="00CE0DBE">
            <w:pPr>
              <w:pStyle w:val="FieldText"/>
              <w:rPr>
                <w:rFonts w:ascii="Arial" w:hAnsi="Arial" w:cs="Arial"/>
                <w:b w:val="0"/>
                <w:sz w:val="20"/>
                <w:szCs w:val="20"/>
              </w:rPr>
            </w:pPr>
            <w:r w:rsidRPr="001D0A0B">
              <w:rPr>
                <w:rFonts w:ascii="Arial" w:hAnsi="Arial" w:cs="Arial"/>
                <w:b w:val="0"/>
                <w:sz w:val="20"/>
                <w:szCs w:val="20"/>
              </w:rPr>
              <w:t>Experimental work</w:t>
            </w:r>
          </w:p>
        </w:tc>
        <w:tc>
          <w:tcPr>
            <w:tcW w:w="850" w:type="dxa"/>
            <w:shd w:val="clear" w:color="auto" w:fill="auto"/>
            <w:tcMar>
              <w:left w:w="57" w:type="dxa"/>
              <w:right w:w="57" w:type="dxa"/>
            </w:tcMar>
            <w:vAlign w:val="center"/>
          </w:tcPr>
          <w:p w14:paraId="55C7844A" w14:textId="77777777" w:rsidR="00294A89" w:rsidRPr="001D0A0B" w:rsidRDefault="00294A89" w:rsidP="00CE0DBE">
            <w:pPr>
              <w:pStyle w:val="FieldText"/>
              <w:rPr>
                <w:rFonts w:ascii="Arial" w:hAnsi="Arial" w:cs="Arial"/>
                <w:b w:val="0"/>
                <w:sz w:val="20"/>
                <w:szCs w:val="20"/>
              </w:rPr>
            </w:pPr>
            <w:r w:rsidRPr="001D0A0B">
              <w:rPr>
                <w:rFonts w:ascii="Arial" w:hAnsi="Arial" w:cs="Arial"/>
                <w:b w:val="0"/>
                <w:sz w:val="20"/>
                <w:szCs w:val="20"/>
              </w:rPr>
              <w:fldChar w:fldCharType="begin">
                <w:ffData>
                  <w:name w:val="Text1"/>
                  <w:enabled/>
                  <w:calcOnExit w:val="0"/>
                  <w:textInput/>
                </w:ffData>
              </w:fldChar>
            </w:r>
            <w:r w:rsidRPr="001D0A0B">
              <w:rPr>
                <w:rFonts w:ascii="Arial" w:hAnsi="Arial" w:cs="Arial"/>
                <w:b w:val="0"/>
                <w:sz w:val="20"/>
                <w:szCs w:val="20"/>
              </w:rPr>
              <w:instrText xml:space="preserve"> FORMTEXT </w:instrText>
            </w:r>
            <w:r w:rsidRPr="001D0A0B">
              <w:rPr>
                <w:rFonts w:ascii="Arial" w:hAnsi="Arial" w:cs="Arial"/>
                <w:b w:val="0"/>
                <w:sz w:val="20"/>
                <w:szCs w:val="20"/>
              </w:rPr>
            </w:r>
            <w:r w:rsidRPr="001D0A0B">
              <w:rPr>
                <w:rFonts w:ascii="Arial" w:hAnsi="Arial" w:cs="Arial"/>
                <w:b w:val="0"/>
                <w:sz w:val="20"/>
                <w:szCs w:val="20"/>
              </w:rPr>
              <w:fldChar w:fldCharType="separate"/>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fldChar w:fldCharType="end"/>
            </w:r>
          </w:p>
        </w:tc>
        <w:tc>
          <w:tcPr>
            <w:tcW w:w="1276" w:type="dxa"/>
            <w:gridSpan w:val="3"/>
            <w:shd w:val="clear" w:color="auto" w:fill="auto"/>
            <w:tcMar>
              <w:left w:w="57" w:type="dxa"/>
              <w:right w:w="57" w:type="dxa"/>
            </w:tcMar>
            <w:vAlign w:val="center"/>
          </w:tcPr>
          <w:p w14:paraId="622AEDB6" w14:textId="77777777" w:rsidR="00294A89" w:rsidRPr="001D0A0B" w:rsidRDefault="00294A89" w:rsidP="00CE0DBE">
            <w:pPr>
              <w:pStyle w:val="FieldText"/>
              <w:rPr>
                <w:rFonts w:ascii="Arial" w:hAnsi="Arial" w:cs="Arial"/>
                <w:b w:val="0"/>
                <w:sz w:val="20"/>
                <w:szCs w:val="20"/>
              </w:rPr>
            </w:pPr>
            <w:r w:rsidRPr="001D0A0B">
              <w:rPr>
                <w:rFonts w:ascii="Arial" w:hAnsi="Arial" w:cs="Arial"/>
                <w:b w:val="0"/>
                <w:sz w:val="20"/>
                <w:szCs w:val="20"/>
              </w:rPr>
              <w:t>Report</w:t>
            </w:r>
          </w:p>
        </w:tc>
        <w:tc>
          <w:tcPr>
            <w:tcW w:w="1170" w:type="dxa"/>
            <w:shd w:val="clear" w:color="auto" w:fill="auto"/>
            <w:tcMar>
              <w:left w:w="57" w:type="dxa"/>
              <w:right w:w="57" w:type="dxa"/>
            </w:tcMar>
            <w:vAlign w:val="center"/>
          </w:tcPr>
          <w:p w14:paraId="23EE4F5D" w14:textId="77777777" w:rsidR="00294A89" w:rsidRPr="001D0A0B" w:rsidRDefault="00294A89" w:rsidP="00CE0DBE">
            <w:pPr>
              <w:pStyle w:val="FieldText"/>
              <w:rPr>
                <w:rFonts w:ascii="Arial" w:hAnsi="Arial" w:cs="Arial"/>
                <w:b w:val="0"/>
                <w:sz w:val="20"/>
                <w:szCs w:val="20"/>
              </w:rPr>
            </w:pPr>
            <w:r w:rsidRPr="001D0A0B">
              <w:rPr>
                <w:rFonts w:ascii="Arial" w:hAnsi="Arial" w:cs="Arial"/>
                <w:b w:val="0"/>
                <w:sz w:val="20"/>
                <w:szCs w:val="20"/>
              </w:rPr>
              <w:fldChar w:fldCharType="begin">
                <w:ffData>
                  <w:name w:val="Text1"/>
                  <w:enabled/>
                  <w:calcOnExit w:val="0"/>
                  <w:textInput/>
                </w:ffData>
              </w:fldChar>
            </w:r>
            <w:r w:rsidRPr="001D0A0B">
              <w:rPr>
                <w:rFonts w:ascii="Arial" w:hAnsi="Arial" w:cs="Arial"/>
                <w:b w:val="0"/>
                <w:sz w:val="20"/>
                <w:szCs w:val="20"/>
              </w:rPr>
              <w:instrText xml:space="preserve"> FORMTEXT </w:instrText>
            </w:r>
            <w:r w:rsidRPr="001D0A0B">
              <w:rPr>
                <w:rFonts w:ascii="Arial" w:hAnsi="Arial" w:cs="Arial"/>
                <w:b w:val="0"/>
                <w:sz w:val="20"/>
                <w:szCs w:val="20"/>
              </w:rPr>
            </w:r>
            <w:r w:rsidRPr="001D0A0B">
              <w:rPr>
                <w:rFonts w:ascii="Arial" w:hAnsi="Arial" w:cs="Arial"/>
                <w:b w:val="0"/>
                <w:sz w:val="20"/>
                <w:szCs w:val="20"/>
              </w:rPr>
              <w:fldChar w:fldCharType="separate"/>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fldChar w:fldCharType="end"/>
            </w:r>
          </w:p>
        </w:tc>
        <w:tc>
          <w:tcPr>
            <w:tcW w:w="1665" w:type="dxa"/>
            <w:gridSpan w:val="5"/>
            <w:tcBorders>
              <w:right w:val="single" w:sz="4" w:space="0" w:color="auto"/>
            </w:tcBorders>
            <w:shd w:val="clear" w:color="auto" w:fill="auto"/>
            <w:tcMar>
              <w:left w:w="57" w:type="dxa"/>
              <w:right w:w="57" w:type="dxa"/>
            </w:tcMar>
            <w:vAlign w:val="center"/>
          </w:tcPr>
          <w:p w14:paraId="08675A03" w14:textId="77777777" w:rsidR="00294A89" w:rsidRPr="001D0A0B" w:rsidRDefault="00294A89" w:rsidP="00CE0DBE">
            <w:pPr>
              <w:pStyle w:val="FieldText"/>
              <w:rPr>
                <w:rFonts w:ascii="Arial" w:hAnsi="Arial" w:cs="Arial"/>
                <w:b w:val="0"/>
                <w:color w:val="000000"/>
                <w:sz w:val="20"/>
                <w:szCs w:val="20"/>
              </w:rPr>
            </w:pPr>
            <w:r w:rsidRPr="001D0A0B">
              <w:rPr>
                <w:rFonts w:ascii="Arial" w:hAnsi="Arial" w:cs="Arial"/>
                <w:b w:val="0"/>
                <w:sz w:val="20"/>
                <w:szCs w:val="20"/>
              </w:rPr>
              <w:fldChar w:fldCharType="begin">
                <w:ffData>
                  <w:name w:val="Text1"/>
                  <w:enabled/>
                  <w:calcOnExit w:val="0"/>
                  <w:textInput/>
                </w:ffData>
              </w:fldChar>
            </w:r>
            <w:r w:rsidRPr="001D0A0B">
              <w:rPr>
                <w:rFonts w:ascii="Arial" w:hAnsi="Arial" w:cs="Arial"/>
                <w:b w:val="0"/>
                <w:sz w:val="20"/>
                <w:szCs w:val="20"/>
              </w:rPr>
              <w:instrText xml:space="preserve"> FORMTEXT </w:instrText>
            </w:r>
            <w:r w:rsidRPr="001D0A0B">
              <w:rPr>
                <w:rFonts w:ascii="Arial" w:hAnsi="Arial" w:cs="Arial"/>
                <w:b w:val="0"/>
                <w:sz w:val="20"/>
                <w:szCs w:val="20"/>
              </w:rPr>
            </w:r>
            <w:r w:rsidRPr="001D0A0B">
              <w:rPr>
                <w:rFonts w:ascii="Arial" w:hAnsi="Arial" w:cs="Arial"/>
                <w:b w:val="0"/>
                <w:sz w:val="20"/>
                <w:szCs w:val="20"/>
              </w:rPr>
              <w:fldChar w:fldCharType="separate"/>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fldChar w:fldCharType="end"/>
            </w:r>
            <w:r w:rsidRPr="001D0A0B">
              <w:rPr>
                <w:rFonts w:ascii="Arial" w:hAnsi="Arial" w:cs="Arial"/>
                <w:b w:val="0"/>
                <w:sz w:val="20"/>
                <w:szCs w:val="20"/>
              </w:rPr>
              <w:t xml:space="preserve"> </w:t>
            </w:r>
            <w:r w:rsidRPr="001D0A0B">
              <w:rPr>
                <w:rFonts w:ascii="Arial" w:hAnsi="Arial" w:cs="Arial"/>
                <w:b w:val="0"/>
                <w:color w:val="000000"/>
                <w:sz w:val="20"/>
                <w:szCs w:val="20"/>
              </w:rPr>
              <w:t>(Other)</w:t>
            </w:r>
          </w:p>
        </w:tc>
        <w:tc>
          <w:tcPr>
            <w:tcW w:w="1185" w:type="dxa"/>
            <w:gridSpan w:val="2"/>
            <w:tcBorders>
              <w:left w:val="single" w:sz="4" w:space="0" w:color="auto"/>
              <w:right w:val="single" w:sz="12" w:space="0" w:color="auto"/>
            </w:tcBorders>
            <w:shd w:val="clear" w:color="auto" w:fill="auto"/>
            <w:tcMar>
              <w:left w:w="57" w:type="dxa"/>
              <w:right w:w="57" w:type="dxa"/>
            </w:tcMar>
            <w:vAlign w:val="center"/>
          </w:tcPr>
          <w:p w14:paraId="7FF4D38B" w14:textId="77777777" w:rsidR="00294A89" w:rsidRPr="001D0A0B" w:rsidRDefault="00294A89" w:rsidP="00CE0DBE">
            <w:pPr>
              <w:pStyle w:val="FieldText"/>
              <w:rPr>
                <w:rFonts w:ascii="Arial" w:hAnsi="Arial" w:cs="Arial"/>
                <w:b w:val="0"/>
                <w:color w:val="000000"/>
                <w:sz w:val="20"/>
                <w:szCs w:val="20"/>
              </w:rPr>
            </w:pPr>
            <w:r w:rsidRPr="001D0A0B">
              <w:rPr>
                <w:rFonts w:ascii="Arial" w:hAnsi="Arial" w:cs="Arial"/>
                <w:b w:val="0"/>
                <w:sz w:val="20"/>
                <w:szCs w:val="20"/>
              </w:rPr>
              <w:fldChar w:fldCharType="begin">
                <w:ffData>
                  <w:name w:val="Text1"/>
                  <w:enabled/>
                  <w:calcOnExit w:val="0"/>
                  <w:textInput/>
                </w:ffData>
              </w:fldChar>
            </w:r>
            <w:r w:rsidRPr="001D0A0B">
              <w:rPr>
                <w:rFonts w:ascii="Arial" w:hAnsi="Arial" w:cs="Arial"/>
                <w:b w:val="0"/>
                <w:sz w:val="20"/>
                <w:szCs w:val="20"/>
              </w:rPr>
              <w:instrText xml:space="preserve"> FORMTEXT </w:instrText>
            </w:r>
            <w:r w:rsidRPr="001D0A0B">
              <w:rPr>
                <w:rFonts w:ascii="Arial" w:hAnsi="Arial" w:cs="Arial"/>
                <w:b w:val="0"/>
                <w:sz w:val="20"/>
                <w:szCs w:val="20"/>
              </w:rPr>
            </w:r>
            <w:r w:rsidRPr="001D0A0B">
              <w:rPr>
                <w:rFonts w:ascii="Arial" w:hAnsi="Arial" w:cs="Arial"/>
                <w:b w:val="0"/>
                <w:sz w:val="20"/>
                <w:szCs w:val="20"/>
              </w:rPr>
              <w:fldChar w:fldCharType="separate"/>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fldChar w:fldCharType="end"/>
            </w:r>
          </w:p>
        </w:tc>
      </w:tr>
      <w:tr w:rsidR="00294A89" w:rsidRPr="001D0A0B" w14:paraId="70DDF492" w14:textId="77777777" w:rsidTr="00CE0DBE">
        <w:trPr>
          <w:trHeight w:val="397"/>
        </w:trPr>
        <w:tc>
          <w:tcPr>
            <w:tcW w:w="1912" w:type="dxa"/>
            <w:vMerge/>
            <w:tcBorders>
              <w:left w:val="single" w:sz="12" w:space="0" w:color="auto"/>
            </w:tcBorders>
            <w:shd w:val="clear" w:color="auto" w:fill="CCFFFF"/>
            <w:tcMar>
              <w:left w:w="57" w:type="dxa"/>
              <w:right w:w="57" w:type="dxa"/>
            </w:tcMar>
            <w:vAlign w:val="center"/>
          </w:tcPr>
          <w:p w14:paraId="1DB6ED20" w14:textId="77777777" w:rsidR="00294A89" w:rsidRPr="001D0A0B" w:rsidRDefault="00294A89" w:rsidP="00294A89">
            <w:pPr>
              <w:numPr>
                <w:ilvl w:val="0"/>
                <w:numId w:val="2"/>
              </w:numPr>
              <w:tabs>
                <w:tab w:val="left" w:pos="2820"/>
              </w:tabs>
              <w:spacing w:after="0" w:line="240" w:lineRule="auto"/>
              <w:rPr>
                <w:rFonts w:ascii="Arial" w:hAnsi="Arial" w:cs="Arial"/>
                <w:color w:val="000000"/>
                <w:sz w:val="20"/>
                <w:szCs w:val="20"/>
                <w:lang w:val="en-US"/>
              </w:rPr>
            </w:pPr>
          </w:p>
        </w:tc>
        <w:tc>
          <w:tcPr>
            <w:tcW w:w="1406" w:type="dxa"/>
            <w:gridSpan w:val="2"/>
            <w:shd w:val="clear" w:color="auto" w:fill="auto"/>
            <w:tcMar>
              <w:left w:w="57" w:type="dxa"/>
              <w:right w:w="57" w:type="dxa"/>
            </w:tcMar>
            <w:vAlign w:val="center"/>
          </w:tcPr>
          <w:p w14:paraId="0DB3A0CC" w14:textId="77777777" w:rsidR="00294A89" w:rsidRPr="001D0A0B" w:rsidRDefault="00294A89" w:rsidP="00CE0DBE">
            <w:pPr>
              <w:pStyle w:val="FieldText"/>
              <w:rPr>
                <w:rFonts w:ascii="Arial" w:hAnsi="Arial" w:cs="Arial"/>
                <w:b w:val="0"/>
                <w:sz w:val="20"/>
                <w:szCs w:val="20"/>
              </w:rPr>
            </w:pPr>
            <w:r w:rsidRPr="001D0A0B">
              <w:rPr>
                <w:rFonts w:ascii="Arial" w:hAnsi="Arial" w:cs="Arial"/>
                <w:b w:val="0"/>
                <w:sz w:val="20"/>
                <w:szCs w:val="20"/>
              </w:rPr>
              <w:t>Essay</w:t>
            </w:r>
          </w:p>
        </w:tc>
        <w:tc>
          <w:tcPr>
            <w:tcW w:w="850" w:type="dxa"/>
            <w:shd w:val="clear" w:color="auto" w:fill="auto"/>
            <w:tcMar>
              <w:left w:w="57" w:type="dxa"/>
              <w:right w:w="57" w:type="dxa"/>
            </w:tcMar>
            <w:vAlign w:val="center"/>
          </w:tcPr>
          <w:p w14:paraId="3F2C601E" w14:textId="77777777" w:rsidR="00294A89" w:rsidRPr="001D0A0B" w:rsidRDefault="00294A89" w:rsidP="00CE0DBE">
            <w:pPr>
              <w:pStyle w:val="FieldText"/>
              <w:rPr>
                <w:rFonts w:ascii="Arial" w:hAnsi="Arial" w:cs="Arial"/>
                <w:b w:val="0"/>
                <w:sz w:val="20"/>
                <w:szCs w:val="20"/>
              </w:rPr>
            </w:pPr>
            <w:r w:rsidRPr="001D0A0B">
              <w:rPr>
                <w:rFonts w:ascii="Arial" w:hAnsi="Arial" w:cs="Arial"/>
                <w:b w:val="0"/>
                <w:sz w:val="20"/>
                <w:szCs w:val="20"/>
              </w:rPr>
              <w:fldChar w:fldCharType="begin">
                <w:ffData>
                  <w:name w:val="Text1"/>
                  <w:enabled/>
                  <w:calcOnExit w:val="0"/>
                  <w:textInput/>
                </w:ffData>
              </w:fldChar>
            </w:r>
            <w:r w:rsidRPr="001D0A0B">
              <w:rPr>
                <w:rFonts w:ascii="Arial" w:hAnsi="Arial" w:cs="Arial"/>
                <w:b w:val="0"/>
                <w:sz w:val="20"/>
                <w:szCs w:val="20"/>
              </w:rPr>
              <w:instrText xml:space="preserve"> FORMTEXT </w:instrText>
            </w:r>
            <w:r w:rsidRPr="001D0A0B">
              <w:rPr>
                <w:rFonts w:ascii="Arial" w:hAnsi="Arial" w:cs="Arial"/>
                <w:b w:val="0"/>
                <w:sz w:val="20"/>
                <w:szCs w:val="20"/>
              </w:rPr>
            </w:r>
            <w:r w:rsidRPr="001D0A0B">
              <w:rPr>
                <w:rFonts w:ascii="Arial" w:hAnsi="Arial" w:cs="Arial"/>
                <w:b w:val="0"/>
                <w:sz w:val="20"/>
                <w:szCs w:val="20"/>
              </w:rPr>
              <w:fldChar w:fldCharType="separate"/>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fldChar w:fldCharType="end"/>
            </w:r>
          </w:p>
        </w:tc>
        <w:tc>
          <w:tcPr>
            <w:tcW w:w="1276" w:type="dxa"/>
            <w:gridSpan w:val="3"/>
            <w:shd w:val="clear" w:color="auto" w:fill="auto"/>
            <w:tcMar>
              <w:left w:w="57" w:type="dxa"/>
              <w:right w:w="57" w:type="dxa"/>
            </w:tcMar>
            <w:vAlign w:val="center"/>
          </w:tcPr>
          <w:p w14:paraId="2470269B" w14:textId="77777777" w:rsidR="00294A89" w:rsidRPr="001D0A0B" w:rsidRDefault="00294A89" w:rsidP="00CE0DBE">
            <w:pPr>
              <w:pStyle w:val="FieldText"/>
              <w:rPr>
                <w:rFonts w:ascii="Arial" w:hAnsi="Arial" w:cs="Arial"/>
                <w:b w:val="0"/>
                <w:sz w:val="20"/>
                <w:szCs w:val="20"/>
              </w:rPr>
            </w:pPr>
            <w:r w:rsidRPr="001D0A0B">
              <w:rPr>
                <w:rFonts w:ascii="Arial" w:hAnsi="Arial" w:cs="Arial"/>
                <w:b w:val="0"/>
                <w:sz w:val="20"/>
                <w:szCs w:val="20"/>
              </w:rPr>
              <w:t>Seminar essay</w:t>
            </w:r>
          </w:p>
        </w:tc>
        <w:tc>
          <w:tcPr>
            <w:tcW w:w="1170" w:type="dxa"/>
            <w:shd w:val="clear" w:color="auto" w:fill="auto"/>
            <w:tcMar>
              <w:left w:w="57" w:type="dxa"/>
              <w:right w:w="57" w:type="dxa"/>
            </w:tcMar>
            <w:vAlign w:val="center"/>
          </w:tcPr>
          <w:p w14:paraId="7D85DBA0" w14:textId="43C4CF57" w:rsidR="00294A89" w:rsidRPr="001D0A0B" w:rsidRDefault="00A03A34" w:rsidP="00CE0DBE">
            <w:pPr>
              <w:pStyle w:val="FieldText"/>
              <w:rPr>
                <w:rFonts w:ascii="Arial" w:hAnsi="Arial" w:cs="Arial"/>
                <w:b w:val="0"/>
                <w:sz w:val="20"/>
                <w:szCs w:val="20"/>
              </w:rPr>
            </w:pPr>
            <w:r>
              <w:rPr>
                <w:rFonts w:ascii="Arial" w:hAnsi="Arial" w:cs="Arial"/>
                <w:b w:val="0"/>
                <w:sz w:val="20"/>
                <w:szCs w:val="20"/>
              </w:rPr>
              <w:t>1</w:t>
            </w:r>
          </w:p>
        </w:tc>
        <w:tc>
          <w:tcPr>
            <w:tcW w:w="1665" w:type="dxa"/>
            <w:gridSpan w:val="5"/>
            <w:tcBorders>
              <w:right w:val="single" w:sz="4" w:space="0" w:color="auto"/>
            </w:tcBorders>
            <w:shd w:val="clear" w:color="auto" w:fill="auto"/>
            <w:tcMar>
              <w:left w:w="57" w:type="dxa"/>
              <w:right w:w="57" w:type="dxa"/>
            </w:tcMar>
            <w:vAlign w:val="center"/>
          </w:tcPr>
          <w:p w14:paraId="134788BB" w14:textId="77777777" w:rsidR="00294A89" w:rsidRPr="001D0A0B" w:rsidRDefault="00294A89" w:rsidP="00CE0DBE">
            <w:pPr>
              <w:pStyle w:val="FieldText"/>
              <w:rPr>
                <w:rFonts w:ascii="Arial" w:hAnsi="Arial" w:cs="Arial"/>
                <w:b w:val="0"/>
                <w:color w:val="000000"/>
                <w:sz w:val="20"/>
                <w:szCs w:val="20"/>
              </w:rPr>
            </w:pPr>
            <w:r w:rsidRPr="001D0A0B">
              <w:rPr>
                <w:rFonts w:ascii="Arial" w:hAnsi="Arial" w:cs="Arial"/>
                <w:b w:val="0"/>
                <w:sz w:val="20"/>
                <w:szCs w:val="20"/>
              </w:rPr>
              <w:fldChar w:fldCharType="begin">
                <w:ffData>
                  <w:name w:val="Text1"/>
                  <w:enabled/>
                  <w:calcOnExit w:val="0"/>
                  <w:textInput/>
                </w:ffData>
              </w:fldChar>
            </w:r>
            <w:r w:rsidRPr="001D0A0B">
              <w:rPr>
                <w:rFonts w:ascii="Arial" w:hAnsi="Arial" w:cs="Arial"/>
                <w:b w:val="0"/>
                <w:sz w:val="20"/>
                <w:szCs w:val="20"/>
              </w:rPr>
              <w:instrText xml:space="preserve"> FORMTEXT </w:instrText>
            </w:r>
            <w:r w:rsidRPr="001D0A0B">
              <w:rPr>
                <w:rFonts w:ascii="Arial" w:hAnsi="Arial" w:cs="Arial"/>
                <w:b w:val="0"/>
                <w:sz w:val="20"/>
                <w:szCs w:val="20"/>
              </w:rPr>
            </w:r>
            <w:r w:rsidRPr="001D0A0B">
              <w:rPr>
                <w:rFonts w:ascii="Arial" w:hAnsi="Arial" w:cs="Arial"/>
                <w:b w:val="0"/>
                <w:sz w:val="20"/>
                <w:szCs w:val="20"/>
              </w:rPr>
              <w:fldChar w:fldCharType="separate"/>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fldChar w:fldCharType="end"/>
            </w:r>
            <w:r w:rsidRPr="001D0A0B">
              <w:rPr>
                <w:rFonts w:ascii="Arial" w:hAnsi="Arial" w:cs="Arial"/>
                <w:b w:val="0"/>
                <w:sz w:val="20"/>
                <w:szCs w:val="20"/>
              </w:rPr>
              <w:t xml:space="preserve"> </w:t>
            </w:r>
            <w:r w:rsidRPr="001D0A0B">
              <w:rPr>
                <w:rFonts w:ascii="Arial" w:hAnsi="Arial" w:cs="Arial"/>
                <w:b w:val="0"/>
                <w:color w:val="000000"/>
                <w:sz w:val="20"/>
                <w:szCs w:val="20"/>
              </w:rPr>
              <w:t>(Other)</w:t>
            </w:r>
          </w:p>
        </w:tc>
        <w:tc>
          <w:tcPr>
            <w:tcW w:w="1185" w:type="dxa"/>
            <w:gridSpan w:val="2"/>
            <w:tcBorders>
              <w:left w:val="single" w:sz="4" w:space="0" w:color="auto"/>
              <w:right w:val="single" w:sz="12" w:space="0" w:color="auto"/>
            </w:tcBorders>
            <w:shd w:val="clear" w:color="auto" w:fill="auto"/>
            <w:tcMar>
              <w:left w:w="57" w:type="dxa"/>
              <w:right w:w="57" w:type="dxa"/>
            </w:tcMar>
            <w:vAlign w:val="center"/>
          </w:tcPr>
          <w:p w14:paraId="3A552E4C" w14:textId="77777777" w:rsidR="00294A89" w:rsidRPr="001D0A0B" w:rsidRDefault="00294A89" w:rsidP="00CE0DBE">
            <w:pPr>
              <w:pStyle w:val="FieldText"/>
              <w:rPr>
                <w:rFonts w:ascii="Arial" w:hAnsi="Arial" w:cs="Arial"/>
                <w:b w:val="0"/>
                <w:color w:val="000000"/>
                <w:sz w:val="20"/>
                <w:szCs w:val="20"/>
              </w:rPr>
            </w:pPr>
            <w:r w:rsidRPr="001D0A0B">
              <w:rPr>
                <w:rFonts w:ascii="Arial" w:hAnsi="Arial" w:cs="Arial"/>
                <w:b w:val="0"/>
                <w:sz w:val="20"/>
                <w:szCs w:val="20"/>
              </w:rPr>
              <w:fldChar w:fldCharType="begin">
                <w:ffData>
                  <w:name w:val="Text1"/>
                  <w:enabled/>
                  <w:calcOnExit w:val="0"/>
                  <w:textInput/>
                </w:ffData>
              </w:fldChar>
            </w:r>
            <w:r w:rsidRPr="001D0A0B">
              <w:rPr>
                <w:rFonts w:ascii="Arial" w:hAnsi="Arial" w:cs="Arial"/>
                <w:b w:val="0"/>
                <w:sz w:val="20"/>
                <w:szCs w:val="20"/>
              </w:rPr>
              <w:instrText xml:space="preserve"> FORMTEXT </w:instrText>
            </w:r>
            <w:r w:rsidRPr="001D0A0B">
              <w:rPr>
                <w:rFonts w:ascii="Arial" w:hAnsi="Arial" w:cs="Arial"/>
                <w:b w:val="0"/>
                <w:sz w:val="20"/>
                <w:szCs w:val="20"/>
              </w:rPr>
            </w:r>
            <w:r w:rsidRPr="001D0A0B">
              <w:rPr>
                <w:rFonts w:ascii="Arial" w:hAnsi="Arial" w:cs="Arial"/>
                <w:b w:val="0"/>
                <w:sz w:val="20"/>
                <w:szCs w:val="20"/>
              </w:rPr>
              <w:fldChar w:fldCharType="separate"/>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fldChar w:fldCharType="end"/>
            </w:r>
          </w:p>
        </w:tc>
      </w:tr>
      <w:tr w:rsidR="00294A89" w:rsidRPr="001D0A0B" w14:paraId="278B1EDF" w14:textId="77777777" w:rsidTr="00CE0DBE">
        <w:trPr>
          <w:trHeight w:val="397"/>
        </w:trPr>
        <w:tc>
          <w:tcPr>
            <w:tcW w:w="1912" w:type="dxa"/>
            <w:vMerge/>
            <w:tcBorders>
              <w:left w:val="single" w:sz="12" w:space="0" w:color="auto"/>
            </w:tcBorders>
            <w:shd w:val="clear" w:color="auto" w:fill="CCFFFF"/>
            <w:tcMar>
              <w:left w:w="57" w:type="dxa"/>
              <w:right w:w="57" w:type="dxa"/>
            </w:tcMar>
            <w:vAlign w:val="center"/>
          </w:tcPr>
          <w:p w14:paraId="0DFC7283" w14:textId="77777777" w:rsidR="00294A89" w:rsidRPr="001D0A0B" w:rsidRDefault="00294A89" w:rsidP="00294A89">
            <w:pPr>
              <w:numPr>
                <w:ilvl w:val="0"/>
                <w:numId w:val="2"/>
              </w:numPr>
              <w:tabs>
                <w:tab w:val="left" w:pos="2820"/>
              </w:tabs>
              <w:spacing w:after="0" w:line="240" w:lineRule="auto"/>
              <w:rPr>
                <w:rFonts w:ascii="Arial" w:hAnsi="Arial" w:cs="Arial"/>
                <w:color w:val="000000"/>
                <w:sz w:val="20"/>
                <w:szCs w:val="20"/>
                <w:lang w:val="en-US"/>
              </w:rPr>
            </w:pPr>
          </w:p>
        </w:tc>
        <w:tc>
          <w:tcPr>
            <w:tcW w:w="1406" w:type="dxa"/>
            <w:gridSpan w:val="2"/>
            <w:tcBorders>
              <w:bottom w:val="single" w:sz="4" w:space="0" w:color="auto"/>
            </w:tcBorders>
            <w:tcMar>
              <w:left w:w="57" w:type="dxa"/>
              <w:right w:w="57" w:type="dxa"/>
            </w:tcMar>
            <w:vAlign w:val="center"/>
          </w:tcPr>
          <w:p w14:paraId="28C1CD9A" w14:textId="77777777" w:rsidR="00294A89" w:rsidRPr="001D0A0B" w:rsidRDefault="00294A89" w:rsidP="00CE0DBE">
            <w:pPr>
              <w:pStyle w:val="FieldText"/>
              <w:rPr>
                <w:rFonts w:ascii="Arial" w:hAnsi="Arial" w:cs="Arial"/>
                <w:b w:val="0"/>
                <w:sz w:val="20"/>
                <w:szCs w:val="20"/>
              </w:rPr>
            </w:pPr>
            <w:r w:rsidRPr="001D0A0B">
              <w:rPr>
                <w:rFonts w:ascii="Arial" w:hAnsi="Arial" w:cs="Arial"/>
                <w:b w:val="0"/>
                <w:sz w:val="20"/>
                <w:szCs w:val="20"/>
              </w:rPr>
              <w:t>Tests</w:t>
            </w:r>
          </w:p>
        </w:tc>
        <w:tc>
          <w:tcPr>
            <w:tcW w:w="850" w:type="dxa"/>
            <w:tcBorders>
              <w:bottom w:val="single" w:sz="4" w:space="0" w:color="auto"/>
            </w:tcBorders>
            <w:tcMar>
              <w:left w:w="57" w:type="dxa"/>
              <w:right w:w="57" w:type="dxa"/>
            </w:tcMar>
            <w:vAlign w:val="center"/>
          </w:tcPr>
          <w:p w14:paraId="2DF967C3" w14:textId="77777777" w:rsidR="00294A89" w:rsidRPr="001D0A0B" w:rsidRDefault="00294A89" w:rsidP="00CE0DBE">
            <w:pPr>
              <w:pStyle w:val="FieldText"/>
              <w:rPr>
                <w:rFonts w:ascii="Arial" w:hAnsi="Arial" w:cs="Arial"/>
                <w:b w:val="0"/>
                <w:sz w:val="20"/>
                <w:szCs w:val="20"/>
              </w:rPr>
            </w:pPr>
            <w:r w:rsidRPr="001D0A0B">
              <w:rPr>
                <w:rFonts w:ascii="Arial" w:hAnsi="Arial" w:cs="Arial"/>
                <w:b w:val="0"/>
                <w:sz w:val="20"/>
                <w:szCs w:val="20"/>
              </w:rPr>
              <w:fldChar w:fldCharType="begin">
                <w:ffData>
                  <w:name w:val="Text1"/>
                  <w:enabled/>
                  <w:calcOnExit w:val="0"/>
                  <w:textInput/>
                </w:ffData>
              </w:fldChar>
            </w:r>
            <w:r w:rsidRPr="001D0A0B">
              <w:rPr>
                <w:rFonts w:ascii="Arial" w:hAnsi="Arial" w:cs="Arial"/>
                <w:b w:val="0"/>
                <w:sz w:val="20"/>
                <w:szCs w:val="20"/>
              </w:rPr>
              <w:instrText xml:space="preserve"> FORMTEXT </w:instrText>
            </w:r>
            <w:r w:rsidRPr="001D0A0B">
              <w:rPr>
                <w:rFonts w:ascii="Arial" w:hAnsi="Arial" w:cs="Arial"/>
                <w:b w:val="0"/>
                <w:sz w:val="20"/>
                <w:szCs w:val="20"/>
              </w:rPr>
            </w:r>
            <w:r w:rsidRPr="001D0A0B">
              <w:rPr>
                <w:rFonts w:ascii="Arial" w:hAnsi="Arial" w:cs="Arial"/>
                <w:b w:val="0"/>
                <w:sz w:val="20"/>
                <w:szCs w:val="20"/>
              </w:rPr>
              <w:fldChar w:fldCharType="separate"/>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fldChar w:fldCharType="end"/>
            </w:r>
          </w:p>
        </w:tc>
        <w:tc>
          <w:tcPr>
            <w:tcW w:w="1276" w:type="dxa"/>
            <w:gridSpan w:val="3"/>
            <w:tcBorders>
              <w:bottom w:val="single" w:sz="4" w:space="0" w:color="auto"/>
            </w:tcBorders>
            <w:shd w:val="clear" w:color="auto" w:fill="auto"/>
            <w:tcMar>
              <w:left w:w="57" w:type="dxa"/>
              <w:right w:w="57" w:type="dxa"/>
            </w:tcMar>
            <w:vAlign w:val="center"/>
          </w:tcPr>
          <w:p w14:paraId="540E5D02" w14:textId="77777777" w:rsidR="00294A89" w:rsidRPr="001D0A0B" w:rsidRDefault="00294A89" w:rsidP="00CE0DBE">
            <w:pPr>
              <w:pStyle w:val="FieldText"/>
              <w:rPr>
                <w:rFonts w:ascii="Arial" w:hAnsi="Arial" w:cs="Arial"/>
                <w:b w:val="0"/>
                <w:sz w:val="20"/>
                <w:szCs w:val="20"/>
              </w:rPr>
            </w:pPr>
            <w:r w:rsidRPr="001D0A0B">
              <w:rPr>
                <w:rFonts w:ascii="Arial" w:hAnsi="Arial" w:cs="Arial"/>
                <w:b w:val="0"/>
                <w:color w:val="000000"/>
                <w:sz w:val="20"/>
                <w:szCs w:val="20"/>
              </w:rPr>
              <w:t>Oral exam</w:t>
            </w:r>
          </w:p>
        </w:tc>
        <w:tc>
          <w:tcPr>
            <w:tcW w:w="1170" w:type="dxa"/>
            <w:tcBorders>
              <w:bottom w:val="single" w:sz="4" w:space="0" w:color="auto"/>
            </w:tcBorders>
            <w:shd w:val="clear" w:color="auto" w:fill="auto"/>
            <w:tcMar>
              <w:left w:w="57" w:type="dxa"/>
              <w:right w:w="57" w:type="dxa"/>
            </w:tcMar>
            <w:vAlign w:val="center"/>
          </w:tcPr>
          <w:p w14:paraId="46130645" w14:textId="77777777" w:rsidR="00294A89" w:rsidRPr="001D0A0B" w:rsidRDefault="00294A89" w:rsidP="00CE0DBE">
            <w:pPr>
              <w:tabs>
                <w:tab w:val="left" w:pos="2820"/>
              </w:tabs>
              <w:spacing w:after="0"/>
              <w:rPr>
                <w:rFonts w:ascii="Arial" w:hAnsi="Arial" w:cs="Arial"/>
                <w:sz w:val="20"/>
                <w:szCs w:val="20"/>
                <w:lang w:val="en-US"/>
              </w:rPr>
            </w:pPr>
            <w:r w:rsidRPr="001D0A0B">
              <w:rPr>
                <w:rFonts w:ascii="Arial" w:hAnsi="Arial" w:cs="Arial"/>
                <w:sz w:val="20"/>
                <w:szCs w:val="20"/>
                <w:lang w:val="en-US"/>
              </w:rPr>
              <w:fldChar w:fldCharType="begin">
                <w:ffData>
                  <w:name w:val="Text1"/>
                  <w:enabled/>
                  <w:calcOnExit w:val="0"/>
                  <w:textInput/>
                </w:ffData>
              </w:fldChar>
            </w:r>
            <w:r w:rsidRPr="001D0A0B">
              <w:rPr>
                <w:rFonts w:ascii="Arial" w:hAnsi="Arial" w:cs="Arial"/>
                <w:sz w:val="20"/>
                <w:szCs w:val="20"/>
                <w:lang w:val="en-US"/>
              </w:rPr>
              <w:instrText xml:space="preserve"> FORMTEXT </w:instrText>
            </w:r>
            <w:r w:rsidRPr="001D0A0B">
              <w:rPr>
                <w:rFonts w:ascii="Arial" w:hAnsi="Arial" w:cs="Arial"/>
                <w:sz w:val="20"/>
                <w:szCs w:val="20"/>
                <w:lang w:val="en-US"/>
              </w:rPr>
            </w:r>
            <w:r w:rsidRPr="001D0A0B">
              <w:rPr>
                <w:rFonts w:ascii="Arial" w:hAnsi="Arial" w:cs="Arial"/>
                <w:sz w:val="20"/>
                <w:szCs w:val="20"/>
                <w:lang w:val="en-US"/>
              </w:rPr>
              <w:fldChar w:fldCharType="separate"/>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fldChar w:fldCharType="end"/>
            </w:r>
          </w:p>
        </w:tc>
        <w:tc>
          <w:tcPr>
            <w:tcW w:w="1665" w:type="dxa"/>
            <w:gridSpan w:val="5"/>
            <w:tcBorders>
              <w:bottom w:val="single" w:sz="4" w:space="0" w:color="auto"/>
              <w:right w:val="single" w:sz="4" w:space="0" w:color="auto"/>
            </w:tcBorders>
            <w:shd w:val="clear" w:color="auto" w:fill="auto"/>
            <w:tcMar>
              <w:left w:w="57" w:type="dxa"/>
              <w:right w:w="57" w:type="dxa"/>
            </w:tcMar>
            <w:vAlign w:val="center"/>
          </w:tcPr>
          <w:p w14:paraId="62E45829" w14:textId="77777777" w:rsidR="00294A89" w:rsidRPr="001D0A0B" w:rsidRDefault="00294A89" w:rsidP="00CE0DBE">
            <w:pPr>
              <w:tabs>
                <w:tab w:val="left" w:pos="2820"/>
              </w:tabs>
              <w:spacing w:after="0"/>
              <w:rPr>
                <w:rFonts w:ascii="Arial" w:hAnsi="Arial" w:cs="Arial"/>
                <w:color w:val="000000"/>
                <w:sz w:val="20"/>
                <w:szCs w:val="20"/>
                <w:lang w:val="en-US"/>
              </w:rPr>
            </w:pPr>
            <w:r w:rsidRPr="001D0A0B">
              <w:rPr>
                <w:rFonts w:ascii="Arial" w:hAnsi="Arial" w:cs="Arial"/>
                <w:sz w:val="20"/>
                <w:szCs w:val="20"/>
                <w:lang w:val="en-US"/>
              </w:rPr>
              <w:fldChar w:fldCharType="begin">
                <w:ffData>
                  <w:name w:val="Text1"/>
                  <w:enabled/>
                  <w:calcOnExit w:val="0"/>
                  <w:textInput/>
                </w:ffData>
              </w:fldChar>
            </w:r>
            <w:r w:rsidRPr="001D0A0B">
              <w:rPr>
                <w:rFonts w:ascii="Arial" w:hAnsi="Arial" w:cs="Arial"/>
                <w:sz w:val="20"/>
                <w:szCs w:val="20"/>
                <w:lang w:val="en-US"/>
              </w:rPr>
              <w:instrText xml:space="preserve"> FORMTEXT </w:instrText>
            </w:r>
            <w:r w:rsidRPr="001D0A0B">
              <w:rPr>
                <w:rFonts w:ascii="Arial" w:hAnsi="Arial" w:cs="Arial"/>
                <w:sz w:val="20"/>
                <w:szCs w:val="20"/>
                <w:lang w:val="en-US"/>
              </w:rPr>
            </w:r>
            <w:r w:rsidRPr="001D0A0B">
              <w:rPr>
                <w:rFonts w:ascii="Arial" w:hAnsi="Arial" w:cs="Arial"/>
                <w:sz w:val="20"/>
                <w:szCs w:val="20"/>
                <w:lang w:val="en-US"/>
              </w:rPr>
              <w:fldChar w:fldCharType="separate"/>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fldChar w:fldCharType="end"/>
            </w:r>
            <w:r w:rsidRPr="001D0A0B">
              <w:rPr>
                <w:rFonts w:ascii="Arial" w:hAnsi="Arial" w:cs="Arial"/>
                <w:color w:val="000000"/>
                <w:sz w:val="20"/>
                <w:szCs w:val="20"/>
                <w:lang w:val="en-US"/>
              </w:rPr>
              <w:t xml:space="preserve"> (Other)</w:t>
            </w:r>
          </w:p>
        </w:tc>
        <w:tc>
          <w:tcPr>
            <w:tcW w:w="1185"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14:paraId="6D170797" w14:textId="77777777" w:rsidR="00294A89" w:rsidRPr="001D0A0B" w:rsidRDefault="00294A89" w:rsidP="00CE0DBE">
            <w:pPr>
              <w:tabs>
                <w:tab w:val="left" w:pos="2820"/>
              </w:tabs>
              <w:spacing w:after="0"/>
              <w:rPr>
                <w:rFonts w:ascii="Arial" w:hAnsi="Arial" w:cs="Arial"/>
                <w:color w:val="000000"/>
                <w:sz w:val="20"/>
                <w:szCs w:val="20"/>
                <w:lang w:val="en-US"/>
              </w:rPr>
            </w:pPr>
            <w:r w:rsidRPr="001D0A0B">
              <w:rPr>
                <w:rFonts w:ascii="Arial" w:hAnsi="Arial" w:cs="Arial"/>
                <w:sz w:val="20"/>
                <w:szCs w:val="20"/>
                <w:lang w:val="en-US"/>
              </w:rPr>
              <w:fldChar w:fldCharType="begin">
                <w:ffData>
                  <w:name w:val="Text1"/>
                  <w:enabled/>
                  <w:calcOnExit w:val="0"/>
                  <w:textInput/>
                </w:ffData>
              </w:fldChar>
            </w:r>
            <w:r w:rsidRPr="001D0A0B">
              <w:rPr>
                <w:rFonts w:ascii="Arial" w:hAnsi="Arial" w:cs="Arial"/>
                <w:sz w:val="20"/>
                <w:szCs w:val="20"/>
                <w:lang w:val="en-US"/>
              </w:rPr>
              <w:instrText xml:space="preserve"> FORMTEXT </w:instrText>
            </w:r>
            <w:r w:rsidRPr="001D0A0B">
              <w:rPr>
                <w:rFonts w:ascii="Arial" w:hAnsi="Arial" w:cs="Arial"/>
                <w:sz w:val="20"/>
                <w:szCs w:val="20"/>
                <w:lang w:val="en-US"/>
              </w:rPr>
            </w:r>
            <w:r w:rsidRPr="001D0A0B">
              <w:rPr>
                <w:rFonts w:ascii="Arial" w:hAnsi="Arial" w:cs="Arial"/>
                <w:sz w:val="20"/>
                <w:szCs w:val="20"/>
                <w:lang w:val="en-US"/>
              </w:rPr>
              <w:fldChar w:fldCharType="separate"/>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fldChar w:fldCharType="end"/>
            </w:r>
          </w:p>
        </w:tc>
      </w:tr>
      <w:tr w:rsidR="00294A89" w:rsidRPr="001D0A0B" w14:paraId="6DC7A9BB" w14:textId="77777777" w:rsidTr="00CE0DBE">
        <w:trPr>
          <w:trHeight w:val="397"/>
        </w:trPr>
        <w:tc>
          <w:tcPr>
            <w:tcW w:w="1912" w:type="dxa"/>
            <w:vMerge/>
            <w:tcBorders>
              <w:left w:val="single" w:sz="12" w:space="0" w:color="auto"/>
              <w:bottom w:val="single" w:sz="12" w:space="0" w:color="auto"/>
            </w:tcBorders>
            <w:shd w:val="clear" w:color="auto" w:fill="CCFFFF"/>
            <w:tcMar>
              <w:left w:w="57" w:type="dxa"/>
              <w:right w:w="57" w:type="dxa"/>
            </w:tcMar>
            <w:vAlign w:val="center"/>
          </w:tcPr>
          <w:p w14:paraId="1F2C23F6" w14:textId="77777777" w:rsidR="00294A89" w:rsidRPr="001D0A0B" w:rsidRDefault="00294A89" w:rsidP="00294A89">
            <w:pPr>
              <w:numPr>
                <w:ilvl w:val="0"/>
                <w:numId w:val="2"/>
              </w:numPr>
              <w:tabs>
                <w:tab w:val="left" w:pos="2820"/>
              </w:tabs>
              <w:spacing w:after="0" w:line="240" w:lineRule="auto"/>
              <w:rPr>
                <w:rFonts w:ascii="Arial" w:hAnsi="Arial" w:cs="Arial"/>
                <w:color w:val="000000"/>
                <w:sz w:val="20"/>
                <w:szCs w:val="20"/>
                <w:lang w:val="en-US"/>
              </w:rPr>
            </w:pPr>
          </w:p>
        </w:tc>
        <w:tc>
          <w:tcPr>
            <w:tcW w:w="1406" w:type="dxa"/>
            <w:gridSpan w:val="2"/>
            <w:tcBorders>
              <w:bottom w:val="single" w:sz="12" w:space="0" w:color="auto"/>
              <w:right w:val="single" w:sz="8" w:space="0" w:color="auto"/>
            </w:tcBorders>
            <w:tcMar>
              <w:left w:w="57" w:type="dxa"/>
              <w:right w:w="57" w:type="dxa"/>
            </w:tcMar>
            <w:vAlign w:val="center"/>
          </w:tcPr>
          <w:p w14:paraId="7B6C4AC3" w14:textId="77777777" w:rsidR="00294A89" w:rsidRPr="001D0A0B" w:rsidRDefault="00294A89" w:rsidP="00CE0DBE">
            <w:pPr>
              <w:tabs>
                <w:tab w:val="left" w:pos="2820"/>
              </w:tabs>
              <w:spacing w:after="0"/>
              <w:rPr>
                <w:rFonts w:ascii="Arial" w:hAnsi="Arial" w:cs="Arial"/>
                <w:color w:val="000000"/>
                <w:sz w:val="20"/>
                <w:szCs w:val="20"/>
                <w:highlight w:val="yellow"/>
                <w:lang w:val="en-US"/>
              </w:rPr>
            </w:pPr>
            <w:r w:rsidRPr="001D0A0B">
              <w:rPr>
                <w:rFonts w:ascii="Arial" w:hAnsi="Arial" w:cs="Arial"/>
                <w:sz w:val="20"/>
                <w:szCs w:val="20"/>
                <w:lang w:val="en-US"/>
              </w:rPr>
              <w:t>Written exam</w:t>
            </w:r>
          </w:p>
        </w:tc>
        <w:tc>
          <w:tcPr>
            <w:tcW w:w="850" w:type="dxa"/>
            <w:tcBorders>
              <w:left w:val="single" w:sz="8" w:space="0" w:color="auto"/>
              <w:bottom w:val="single" w:sz="12" w:space="0" w:color="auto"/>
              <w:right w:val="single" w:sz="8" w:space="0" w:color="auto"/>
            </w:tcBorders>
            <w:tcMar>
              <w:left w:w="57" w:type="dxa"/>
              <w:right w:w="57" w:type="dxa"/>
            </w:tcMar>
            <w:vAlign w:val="center"/>
          </w:tcPr>
          <w:p w14:paraId="047D161A" w14:textId="77777777" w:rsidR="00294A89" w:rsidRPr="001D0A0B" w:rsidRDefault="00294A89" w:rsidP="00CE0DBE">
            <w:pPr>
              <w:tabs>
                <w:tab w:val="left" w:pos="2820"/>
              </w:tabs>
              <w:spacing w:after="0"/>
              <w:rPr>
                <w:rFonts w:ascii="Arial" w:hAnsi="Arial" w:cs="Arial"/>
                <w:color w:val="000000"/>
                <w:sz w:val="20"/>
                <w:szCs w:val="20"/>
                <w:highlight w:val="yellow"/>
                <w:lang w:val="en-US"/>
              </w:rPr>
            </w:pPr>
            <w:r w:rsidRPr="001D0A0B">
              <w:rPr>
                <w:rFonts w:ascii="Arial" w:hAnsi="Arial" w:cs="Arial"/>
                <w:sz w:val="20"/>
                <w:szCs w:val="20"/>
                <w:lang w:val="en-US"/>
              </w:rPr>
              <w:fldChar w:fldCharType="begin">
                <w:ffData>
                  <w:name w:val="Text1"/>
                  <w:enabled/>
                  <w:calcOnExit w:val="0"/>
                  <w:textInput/>
                </w:ffData>
              </w:fldChar>
            </w:r>
            <w:r w:rsidRPr="001D0A0B">
              <w:rPr>
                <w:rFonts w:ascii="Arial" w:hAnsi="Arial" w:cs="Arial"/>
                <w:sz w:val="20"/>
                <w:szCs w:val="20"/>
                <w:lang w:val="en-US"/>
              </w:rPr>
              <w:instrText xml:space="preserve"> FORMTEXT </w:instrText>
            </w:r>
            <w:r w:rsidRPr="001D0A0B">
              <w:rPr>
                <w:rFonts w:ascii="Arial" w:hAnsi="Arial" w:cs="Arial"/>
                <w:sz w:val="20"/>
                <w:szCs w:val="20"/>
                <w:lang w:val="en-US"/>
              </w:rPr>
            </w:r>
            <w:r w:rsidRPr="001D0A0B">
              <w:rPr>
                <w:rFonts w:ascii="Arial" w:hAnsi="Arial" w:cs="Arial"/>
                <w:sz w:val="20"/>
                <w:szCs w:val="20"/>
                <w:lang w:val="en-US"/>
              </w:rPr>
              <w:fldChar w:fldCharType="separate"/>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fldChar w:fldCharType="end"/>
            </w:r>
          </w:p>
        </w:tc>
        <w:tc>
          <w:tcPr>
            <w:tcW w:w="1276" w:type="dxa"/>
            <w:gridSpan w:val="3"/>
            <w:tcBorders>
              <w:left w:val="single" w:sz="8" w:space="0" w:color="auto"/>
              <w:bottom w:val="single" w:sz="12" w:space="0" w:color="auto"/>
              <w:right w:val="single" w:sz="8" w:space="0" w:color="auto"/>
            </w:tcBorders>
            <w:tcMar>
              <w:left w:w="57" w:type="dxa"/>
              <w:right w:w="57" w:type="dxa"/>
            </w:tcMar>
            <w:vAlign w:val="center"/>
          </w:tcPr>
          <w:p w14:paraId="4DC58F47" w14:textId="77777777" w:rsidR="00294A89" w:rsidRPr="001D0A0B" w:rsidRDefault="00294A89" w:rsidP="00CE0DBE">
            <w:pPr>
              <w:tabs>
                <w:tab w:val="left" w:pos="2820"/>
              </w:tabs>
              <w:spacing w:after="0"/>
              <w:rPr>
                <w:rFonts w:ascii="Arial" w:hAnsi="Arial" w:cs="Arial"/>
                <w:color w:val="000000"/>
                <w:sz w:val="20"/>
                <w:szCs w:val="20"/>
                <w:highlight w:val="yellow"/>
                <w:lang w:val="en-US"/>
              </w:rPr>
            </w:pPr>
            <w:r w:rsidRPr="001D0A0B">
              <w:rPr>
                <w:rFonts w:ascii="Arial" w:hAnsi="Arial" w:cs="Arial"/>
                <w:color w:val="000000"/>
                <w:sz w:val="20"/>
                <w:szCs w:val="20"/>
                <w:lang w:val="en-US"/>
              </w:rPr>
              <w:t>Project</w:t>
            </w:r>
          </w:p>
        </w:tc>
        <w:tc>
          <w:tcPr>
            <w:tcW w:w="1170" w:type="dxa"/>
            <w:tcBorders>
              <w:left w:val="single" w:sz="8" w:space="0" w:color="auto"/>
              <w:bottom w:val="single" w:sz="12" w:space="0" w:color="auto"/>
              <w:right w:val="single" w:sz="8" w:space="0" w:color="auto"/>
            </w:tcBorders>
            <w:tcMar>
              <w:left w:w="57" w:type="dxa"/>
              <w:right w:w="57" w:type="dxa"/>
            </w:tcMar>
            <w:vAlign w:val="center"/>
          </w:tcPr>
          <w:p w14:paraId="2F167A99" w14:textId="77777777" w:rsidR="00294A89" w:rsidRPr="001D0A0B" w:rsidRDefault="00294A89" w:rsidP="00CE0DBE">
            <w:pPr>
              <w:tabs>
                <w:tab w:val="left" w:pos="2820"/>
              </w:tabs>
              <w:spacing w:after="0"/>
              <w:rPr>
                <w:rFonts w:ascii="Arial" w:hAnsi="Arial" w:cs="Arial"/>
                <w:color w:val="000000"/>
                <w:sz w:val="20"/>
                <w:szCs w:val="20"/>
                <w:highlight w:val="yellow"/>
                <w:lang w:val="en-US"/>
              </w:rPr>
            </w:pPr>
            <w:r w:rsidRPr="001D0A0B">
              <w:rPr>
                <w:rFonts w:ascii="Arial" w:hAnsi="Arial" w:cs="Arial"/>
                <w:sz w:val="20"/>
                <w:szCs w:val="20"/>
                <w:lang w:val="en-US"/>
              </w:rPr>
              <w:fldChar w:fldCharType="begin">
                <w:ffData>
                  <w:name w:val="Text1"/>
                  <w:enabled/>
                  <w:calcOnExit w:val="0"/>
                  <w:textInput/>
                </w:ffData>
              </w:fldChar>
            </w:r>
            <w:r w:rsidRPr="001D0A0B">
              <w:rPr>
                <w:rFonts w:ascii="Arial" w:hAnsi="Arial" w:cs="Arial"/>
                <w:sz w:val="20"/>
                <w:szCs w:val="20"/>
                <w:lang w:val="en-US"/>
              </w:rPr>
              <w:instrText xml:space="preserve"> FORMTEXT </w:instrText>
            </w:r>
            <w:r w:rsidRPr="001D0A0B">
              <w:rPr>
                <w:rFonts w:ascii="Arial" w:hAnsi="Arial" w:cs="Arial"/>
                <w:sz w:val="20"/>
                <w:szCs w:val="20"/>
                <w:lang w:val="en-US"/>
              </w:rPr>
            </w:r>
            <w:r w:rsidRPr="001D0A0B">
              <w:rPr>
                <w:rFonts w:ascii="Arial" w:hAnsi="Arial" w:cs="Arial"/>
                <w:sz w:val="20"/>
                <w:szCs w:val="20"/>
                <w:lang w:val="en-US"/>
              </w:rPr>
              <w:fldChar w:fldCharType="separate"/>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fldChar w:fldCharType="end"/>
            </w:r>
          </w:p>
        </w:tc>
        <w:tc>
          <w:tcPr>
            <w:tcW w:w="1665" w:type="dxa"/>
            <w:gridSpan w:val="5"/>
            <w:tcBorders>
              <w:left w:val="single" w:sz="8" w:space="0" w:color="auto"/>
              <w:bottom w:val="single" w:sz="12" w:space="0" w:color="auto"/>
              <w:right w:val="single" w:sz="8" w:space="0" w:color="auto"/>
            </w:tcBorders>
            <w:tcMar>
              <w:left w:w="57" w:type="dxa"/>
              <w:right w:w="57" w:type="dxa"/>
            </w:tcMar>
            <w:vAlign w:val="center"/>
          </w:tcPr>
          <w:p w14:paraId="0C6A1754" w14:textId="77777777" w:rsidR="00294A89" w:rsidRPr="001D0A0B" w:rsidRDefault="00294A89" w:rsidP="00CE0DBE">
            <w:pPr>
              <w:tabs>
                <w:tab w:val="left" w:pos="2820"/>
              </w:tabs>
              <w:spacing w:after="0"/>
              <w:rPr>
                <w:rFonts w:ascii="Arial" w:hAnsi="Arial" w:cs="Arial"/>
                <w:color w:val="000000"/>
                <w:sz w:val="20"/>
                <w:szCs w:val="20"/>
                <w:lang w:val="en-US"/>
              </w:rPr>
            </w:pPr>
            <w:r w:rsidRPr="001D0A0B">
              <w:rPr>
                <w:rFonts w:ascii="Arial" w:hAnsi="Arial" w:cs="Arial"/>
                <w:sz w:val="20"/>
                <w:szCs w:val="20"/>
                <w:lang w:val="en-US"/>
              </w:rPr>
              <w:fldChar w:fldCharType="begin">
                <w:ffData>
                  <w:name w:val="Text1"/>
                  <w:enabled/>
                  <w:calcOnExit w:val="0"/>
                  <w:textInput/>
                </w:ffData>
              </w:fldChar>
            </w:r>
            <w:r w:rsidRPr="001D0A0B">
              <w:rPr>
                <w:rFonts w:ascii="Arial" w:hAnsi="Arial" w:cs="Arial"/>
                <w:sz w:val="20"/>
                <w:szCs w:val="20"/>
                <w:lang w:val="en-US"/>
              </w:rPr>
              <w:instrText xml:space="preserve"> FORMTEXT </w:instrText>
            </w:r>
            <w:r w:rsidRPr="001D0A0B">
              <w:rPr>
                <w:rFonts w:ascii="Arial" w:hAnsi="Arial" w:cs="Arial"/>
                <w:sz w:val="20"/>
                <w:szCs w:val="20"/>
                <w:lang w:val="en-US"/>
              </w:rPr>
            </w:r>
            <w:r w:rsidRPr="001D0A0B">
              <w:rPr>
                <w:rFonts w:ascii="Arial" w:hAnsi="Arial" w:cs="Arial"/>
                <w:sz w:val="20"/>
                <w:szCs w:val="20"/>
                <w:lang w:val="en-US"/>
              </w:rPr>
              <w:fldChar w:fldCharType="separate"/>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fldChar w:fldCharType="end"/>
            </w:r>
            <w:r w:rsidRPr="001D0A0B">
              <w:rPr>
                <w:rFonts w:ascii="Arial" w:hAnsi="Arial" w:cs="Arial"/>
                <w:color w:val="000000"/>
                <w:sz w:val="20"/>
                <w:szCs w:val="20"/>
                <w:lang w:val="en-US"/>
              </w:rPr>
              <w:t xml:space="preserve"> (Other)</w:t>
            </w:r>
          </w:p>
        </w:tc>
        <w:tc>
          <w:tcPr>
            <w:tcW w:w="1185" w:type="dxa"/>
            <w:gridSpan w:val="2"/>
            <w:tcBorders>
              <w:left w:val="single" w:sz="8" w:space="0" w:color="auto"/>
              <w:bottom w:val="single" w:sz="12" w:space="0" w:color="auto"/>
              <w:right w:val="single" w:sz="12" w:space="0" w:color="auto"/>
            </w:tcBorders>
            <w:tcMar>
              <w:left w:w="57" w:type="dxa"/>
              <w:right w:w="57" w:type="dxa"/>
            </w:tcMar>
            <w:vAlign w:val="center"/>
          </w:tcPr>
          <w:p w14:paraId="5D0D9987" w14:textId="77777777" w:rsidR="00294A89" w:rsidRPr="001D0A0B" w:rsidRDefault="00294A89" w:rsidP="00CE0DBE">
            <w:pPr>
              <w:tabs>
                <w:tab w:val="left" w:pos="2820"/>
              </w:tabs>
              <w:spacing w:after="0"/>
              <w:rPr>
                <w:rFonts w:ascii="Arial" w:hAnsi="Arial" w:cs="Arial"/>
                <w:color w:val="000000"/>
                <w:sz w:val="20"/>
                <w:szCs w:val="20"/>
                <w:lang w:val="en-US"/>
              </w:rPr>
            </w:pPr>
            <w:r w:rsidRPr="001D0A0B">
              <w:rPr>
                <w:rFonts w:ascii="Arial" w:hAnsi="Arial" w:cs="Arial"/>
                <w:sz w:val="20"/>
                <w:szCs w:val="20"/>
                <w:lang w:val="en-US"/>
              </w:rPr>
              <w:fldChar w:fldCharType="begin">
                <w:ffData>
                  <w:name w:val="Text1"/>
                  <w:enabled/>
                  <w:calcOnExit w:val="0"/>
                  <w:textInput/>
                </w:ffData>
              </w:fldChar>
            </w:r>
            <w:r w:rsidRPr="001D0A0B">
              <w:rPr>
                <w:rFonts w:ascii="Arial" w:hAnsi="Arial" w:cs="Arial"/>
                <w:sz w:val="20"/>
                <w:szCs w:val="20"/>
                <w:lang w:val="en-US"/>
              </w:rPr>
              <w:instrText xml:space="preserve"> FORMTEXT </w:instrText>
            </w:r>
            <w:r w:rsidRPr="001D0A0B">
              <w:rPr>
                <w:rFonts w:ascii="Arial" w:hAnsi="Arial" w:cs="Arial"/>
                <w:sz w:val="20"/>
                <w:szCs w:val="20"/>
                <w:lang w:val="en-US"/>
              </w:rPr>
            </w:r>
            <w:r w:rsidRPr="001D0A0B">
              <w:rPr>
                <w:rFonts w:ascii="Arial" w:hAnsi="Arial" w:cs="Arial"/>
                <w:sz w:val="20"/>
                <w:szCs w:val="20"/>
                <w:lang w:val="en-US"/>
              </w:rPr>
              <w:fldChar w:fldCharType="separate"/>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fldChar w:fldCharType="end"/>
            </w:r>
          </w:p>
        </w:tc>
      </w:tr>
      <w:tr w:rsidR="00294A89" w:rsidRPr="001D0A0B" w14:paraId="0E797C9D" w14:textId="77777777" w:rsidTr="00CE0DBE">
        <w:tc>
          <w:tcPr>
            <w:tcW w:w="1912"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1FC75509" w14:textId="77777777" w:rsidR="00294A89" w:rsidRPr="001D0A0B" w:rsidRDefault="00294A89" w:rsidP="00CE0DBE">
            <w:pPr>
              <w:tabs>
                <w:tab w:val="left" w:pos="360"/>
                <w:tab w:val="left" w:pos="540"/>
              </w:tabs>
              <w:spacing w:after="0" w:line="240" w:lineRule="auto"/>
              <w:rPr>
                <w:rFonts w:ascii="Arial" w:hAnsi="Arial" w:cs="Arial"/>
                <w:color w:val="000000"/>
                <w:sz w:val="20"/>
                <w:szCs w:val="20"/>
                <w:lang w:val="en-US"/>
              </w:rPr>
            </w:pPr>
            <w:r w:rsidRPr="001D0A0B">
              <w:rPr>
                <w:rFonts w:ascii="Arial" w:hAnsi="Arial" w:cs="Arial"/>
                <w:color w:val="000000"/>
                <w:sz w:val="20"/>
                <w:szCs w:val="20"/>
                <w:lang w:val="en-US"/>
              </w:rPr>
              <w:t>Grading and evaluating student work in class and at the final exam</w:t>
            </w:r>
          </w:p>
        </w:tc>
        <w:tc>
          <w:tcPr>
            <w:tcW w:w="7552" w:type="dxa"/>
            <w:gridSpan w:val="14"/>
            <w:tcBorders>
              <w:top w:val="single" w:sz="12" w:space="0" w:color="auto"/>
              <w:bottom w:val="single" w:sz="12" w:space="0" w:color="auto"/>
              <w:right w:val="single" w:sz="12" w:space="0" w:color="auto"/>
            </w:tcBorders>
            <w:tcMar>
              <w:left w:w="57" w:type="dxa"/>
              <w:right w:w="57" w:type="dxa"/>
            </w:tcMar>
          </w:tcPr>
          <w:p w14:paraId="3D15F58A" w14:textId="145A8BDC" w:rsidR="00294A89" w:rsidRPr="00527A49" w:rsidRDefault="00A03A34" w:rsidP="00CE0DBE">
            <w:pPr>
              <w:tabs>
                <w:tab w:val="left" w:pos="2820"/>
              </w:tabs>
              <w:spacing w:after="0"/>
              <w:rPr>
                <w:rFonts w:ascii="Arial" w:hAnsi="Arial" w:cs="Arial"/>
                <w:sz w:val="20"/>
                <w:szCs w:val="20"/>
                <w:lang w:val="en-US"/>
              </w:rPr>
            </w:pPr>
            <w:r>
              <w:rPr>
                <w:rFonts w:ascii="Arial" w:hAnsi="Arial" w:cs="Arial"/>
                <w:sz w:val="20"/>
                <w:szCs w:val="20"/>
                <w:lang w:val="en-US"/>
              </w:rPr>
              <w:t>Oral presentation</w:t>
            </w:r>
          </w:p>
        </w:tc>
      </w:tr>
      <w:tr w:rsidR="00294A89" w:rsidRPr="001D0A0B" w14:paraId="2CCB7FF7" w14:textId="77777777" w:rsidTr="00CE0DBE">
        <w:tc>
          <w:tcPr>
            <w:tcW w:w="1912" w:type="dxa"/>
            <w:vMerge w:val="restart"/>
            <w:tcBorders>
              <w:top w:val="single" w:sz="12" w:space="0" w:color="auto"/>
              <w:left w:val="single" w:sz="12" w:space="0" w:color="auto"/>
            </w:tcBorders>
            <w:shd w:val="clear" w:color="auto" w:fill="CCFFFF"/>
            <w:tcMar>
              <w:left w:w="57" w:type="dxa"/>
              <w:right w:w="57" w:type="dxa"/>
            </w:tcMar>
            <w:vAlign w:val="center"/>
          </w:tcPr>
          <w:p w14:paraId="65AE3F77" w14:textId="77777777" w:rsidR="00294A89" w:rsidRPr="001D0A0B" w:rsidRDefault="00294A89" w:rsidP="00CE0DBE">
            <w:pPr>
              <w:tabs>
                <w:tab w:val="left" w:pos="540"/>
              </w:tabs>
              <w:spacing w:after="0" w:line="240" w:lineRule="auto"/>
              <w:rPr>
                <w:rFonts w:ascii="Arial" w:hAnsi="Arial" w:cs="Arial"/>
                <w:color w:val="000000"/>
                <w:sz w:val="20"/>
                <w:szCs w:val="20"/>
                <w:lang w:val="en-US"/>
              </w:rPr>
            </w:pPr>
            <w:r w:rsidRPr="001D0A0B">
              <w:rPr>
                <w:rFonts w:ascii="Arial" w:hAnsi="Arial" w:cs="Arial"/>
                <w:color w:val="000000"/>
                <w:sz w:val="20"/>
                <w:szCs w:val="20"/>
                <w:lang w:val="en-US"/>
              </w:rPr>
              <w:t>Required literature (available in the library and via other media)</w:t>
            </w:r>
          </w:p>
        </w:tc>
        <w:tc>
          <w:tcPr>
            <w:tcW w:w="4790" w:type="dxa"/>
            <w:gridSpan w:val="8"/>
            <w:tcBorders>
              <w:top w:val="single" w:sz="12" w:space="0" w:color="auto"/>
              <w:right w:val="single" w:sz="8" w:space="0" w:color="auto"/>
            </w:tcBorders>
            <w:shd w:val="clear" w:color="auto" w:fill="CCECFF"/>
            <w:tcMar>
              <w:left w:w="57" w:type="dxa"/>
              <w:right w:w="57" w:type="dxa"/>
            </w:tcMar>
            <w:vAlign w:val="center"/>
          </w:tcPr>
          <w:p w14:paraId="68C5AD6B" w14:textId="77777777" w:rsidR="00294A89" w:rsidRPr="00527A49" w:rsidRDefault="00294A89" w:rsidP="00CE0DBE">
            <w:pPr>
              <w:tabs>
                <w:tab w:val="left" w:pos="2820"/>
              </w:tabs>
              <w:spacing w:after="0"/>
              <w:jc w:val="center"/>
              <w:rPr>
                <w:rFonts w:ascii="Arial" w:hAnsi="Arial" w:cs="Arial"/>
                <w:b/>
                <w:color w:val="000000"/>
                <w:sz w:val="20"/>
                <w:szCs w:val="20"/>
                <w:lang w:val="en-US"/>
              </w:rPr>
            </w:pPr>
            <w:r w:rsidRPr="00527A49">
              <w:rPr>
                <w:rFonts w:ascii="Arial" w:hAnsi="Arial" w:cs="Arial"/>
                <w:b/>
                <w:color w:val="000000"/>
                <w:sz w:val="20"/>
                <w:szCs w:val="20"/>
                <w:lang w:val="en-US"/>
              </w:rPr>
              <w:t>Title</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029ABF03" w14:textId="77777777" w:rsidR="00294A89" w:rsidRPr="00527A49" w:rsidRDefault="00294A89" w:rsidP="00CE0DBE">
            <w:pPr>
              <w:tabs>
                <w:tab w:val="left" w:pos="2820"/>
              </w:tabs>
              <w:spacing w:after="0"/>
              <w:jc w:val="center"/>
              <w:rPr>
                <w:rFonts w:ascii="Arial" w:hAnsi="Arial" w:cs="Arial"/>
                <w:b/>
                <w:color w:val="000000"/>
                <w:sz w:val="20"/>
                <w:szCs w:val="20"/>
                <w:lang w:val="en-US"/>
              </w:rPr>
            </w:pPr>
            <w:r w:rsidRPr="00527A49">
              <w:rPr>
                <w:rFonts w:ascii="Arial" w:hAnsi="Arial" w:cs="Arial"/>
                <w:b/>
                <w:color w:val="000000"/>
                <w:sz w:val="20"/>
                <w:szCs w:val="20"/>
                <w:lang w:val="en-US"/>
              </w:rPr>
              <w:t>Number of copies in the library</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059E811A" w14:textId="77777777" w:rsidR="00294A89" w:rsidRPr="00527A49" w:rsidRDefault="00294A89" w:rsidP="00CE0DBE">
            <w:pPr>
              <w:tabs>
                <w:tab w:val="left" w:pos="2820"/>
              </w:tabs>
              <w:spacing w:after="0"/>
              <w:jc w:val="center"/>
              <w:rPr>
                <w:rFonts w:ascii="Arial" w:hAnsi="Arial" w:cs="Arial"/>
                <w:b/>
                <w:color w:val="000000"/>
                <w:sz w:val="20"/>
                <w:szCs w:val="20"/>
                <w:lang w:val="en-US"/>
              </w:rPr>
            </w:pPr>
            <w:r w:rsidRPr="00527A49">
              <w:rPr>
                <w:rFonts w:ascii="Arial" w:hAnsi="Arial" w:cs="Arial"/>
                <w:b/>
                <w:color w:val="000000"/>
                <w:sz w:val="20"/>
                <w:szCs w:val="20"/>
                <w:lang w:val="en-US"/>
              </w:rPr>
              <w:t>Availability via other media</w:t>
            </w:r>
          </w:p>
        </w:tc>
      </w:tr>
      <w:tr w:rsidR="00294A89" w:rsidRPr="001D0A0B" w14:paraId="1AB82B61" w14:textId="77777777" w:rsidTr="00CE0DBE">
        <w:trPr>
          <w:trHeight w:val="75"/>
        </w:trPr>
        <w:tc>
          <w:tcPr>
            <w:tcW w:w="1912" w:type="dxa"/>
            <w:vMerge/>
            <w:tcBorders>
              <w:left w:val="single" w:sz="12" w:space="0" w:color="auto"/>
            </w:tcBorders>
            <w:shd w:val="clear" w:color="auto" w:fill="CCFFFF"/>
            <w:tcMar>
              <w:left w:w="57" w:type="dxa"/>
              <w:right w:w="57" w:type="dxa"/>
            </w:tcMar>
            <w:vAlign w:val="center"/>
          </w:tcPr>
          <w:p w14:paraId="15F8F613" w14:textId="77777777" w:rsidR="00294A89" w:rsidRPr="001D0A0B" w:rsidRDefault="00294A89" w:rsidP="00294A89">
            <w:pPr>
              <w:numPr>
                <w:ilvl w:val="0"/>
                <w:numId w:val="1"/>
              </w:numPr>
              <w:tabs>
                <w:tab w:val="left" w:pos="2820"/>
              </w:tabs>
              <w:spacing w:after="0" w:line="240" w:lineRule="auto"/>
              <w:rPr>
                <w:rFonts w:ascii="Arial" w:hAnsi="Arial" w:cs="Arial"/>
                <w:color w:val="000000"/>
                <w:sz w:val="20"/>
                <w:szCs w:val="20"/>
                <w:lang w:val="en-US"/>
              </w:rPr>
            </w:pPr>
          </w:p>
        </w:tc>
        <w:tc>
          <w:tcPr>
            <w:tcW w:w="4790" w:type="dxa"/>
            <w:gridSpan w:val="8"/>
            <w:tcBorders>
              <w:right w:val="single" w:sz="8" w:space="0" w:color="auto"/>
            </w:tcBorders>
            <w:shd w:val="clear" w:color="auto" w:fill="auto"/>
            <w:tcMar>
              <w:left w:w="57" w:type="dxa"/>
              <w:right w:w="57" w:type="dxa"/>
            </w:tcMar>
          </w:tcPr>
          <w:p w14:paraId="0B04E8D8" w14:textId="54894B58" w:rsidR="00294A89" w:rsidRPr="00A03A34" w:rsidRDefault="00A03A34" w:rsidP="00294A89">
            <w:pPr>
              <w:tabs>
                <w:tab w:val="left" w:pos="2820"/>
              </w:tabs>
              <w:spacing w:after="0"/>
              <w:rPr>
                <w:rFonts w:ascii="Arial" w:hAnsi="Arial" w:cs="Arial"/>
                <w:color w:val="000000"/>
                <w:sz w:val="20"/>
                <w:szCs w:val="20"/>
                <w:lang w:val="en-US"/>
              </w:rPr>
            </w:pPr>
            <w:r w:rsidRPr="00A03A34">
              <w:rPr>
                <w:rFonts w:ascii="Arial" w:eastAsia="Batang" w:hAnsi="Arial" w:cs="Arial"/>
                <w:sz w:val="20"/>
                <w:lang w:eastAsia="ja-JP"/>
              </w:rPr>
              <w:t xml:space="preserve">Berne RM, </w:t>
            </w:r>
            <w:proofErr w:type="spellStart"/>
            <w:r w:rsidRPr="00A03A34">
              <w:rPr>
                <w:rFonts w:ascii="Arial" w:eastAsia="Batang" w:hAnsi="Arial" w:cs="Arial"/>
                <w:sz w:val="20"/>
                <w:lang w:eastAsia="ja-JP"/>
              </w:rPr>
              <w:t>Levy</w:t>
            </w:r>
            <w:proofErr w:type="spellEnd"/>
            <w:r w:rsidRPr="00A03A34">
              <w:rPr>
                <w:rFonts w:ascii="Arial" w:eastAsia="Batang" w:hAnsi="Arial" w:cs="Arial"/>
                <w:sz w:val="20"/>
                <w:lang w:eastAsia="ja-JP"/>
              </w:rPr>
              <w:t xml:space="preserve"> MN, </w:t>
            </w:r>
            <w:proofErr w:type="spellStart"/>
            <w:r w:rsidRPr="00A03A34">
              <w:rPr>
                <w:rFonts w:ascii="Arial" w:eastAsia="Batang" w:hAnsi="Arial" w:cs="Arial"/>
                <w:sz w:val="20"/>
                <w:lang w:eastAsia="ja-JP"/>
              </w:rPr>
              <w:t>Koeppen</w:t>
            </w:r>
            <w:proofErr w:type="spellEnd"/>
            <w:r w:rsidRPr="00A03A34">
              <w:rPr>
                <w:rFonts w:ascii="Arial" w:eastAsia="Batang" w:hAnsi="Arial" w:cs="Arial"/>
                <w:sz w:val="20"/>
                <w:lang w:eastAsia="ja-JP"/>
              </w:rPr>
              <w:t xml:space="preserve"> BM, </w:t>
            </w:r>
            <w:proofErr w:type="spellStart"/>
            <w:r w:rsidRPr="00A03A34">
              <w:rPr>
                <w:rFonts w:ascii="Arial" w:eastAsia="Batang" w:hAnsi="Arial" w:cs="Arial"/>
                <w:sz w:val="20"/>
                <w:lang w:eastAsia="ja-JP"/>
              </w:rPr>
              <w:t>Stanton</w:t>
            </w:r>
            <w:proofErr w:type="spellEnd"/>
            <w:r w:rsidRPr="00A03A34">
              <w:rPr>
                <w:rFonts w:ascii="Arial" w:eastAsia="Batang" w:hAnsi="Arial" w:cs="Arial"/>
                <w:sz w:val="20"/>
                <w:lang w:eastAsia="ja-JP"/>
              </w:rPr>
              <w:t xml:space="preserve"> BA. </w:t>
            </w:r>
            <w:proofErr w:type="spellStart"/>
            <w:r w:rsidRPr="00A03A34">
              <w:rPr>
                <w:rFonts w:ascii="Arial" w:eastAsia="Batang" w:hAnsi="Arial" w:cs="Arial"/>
                <w:sz w:val="20"/>
                <w:lang w:eastAsia="ja-JP"/>
              </w:rPr>
              <w:t>Physiology</w:t>
            </w:r>
            <w:proofErr w:type="spellEnd"/>
            <w:r w:rsidRPr="00A03A34">
              <w:rPr>
                <w:rFonts w:ascii="Arial" w:eastAsia="Batang" w:hAnsi="Arial" w:cs="Arial"/>
                <w:sz w:val="20"/>
                <w:lang w:eastAsia="ja-JP"/>
              </w:rPr>
              <w:t>, Elsevier Inc, 2004.</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14:paraId="56656F8F" w14:textId="77777777" w:rsidR="00294A89" w:rsidRPr="00527A49" w:rsidRDefault="00294A89" w:rsidP="00CE0DBE">
            <w:pPr>
              <w:tabs>
                <w:tab w:val="left" w:pos="2820"/>
              </w:tabs>
              <w:spacing w:after="0"/>
              <w:jc w:val="center"/>
              <w:rPr>
                <w:rFonts w:ascii="Arial" w:hAnsi="Arial" w:cs="Arial"/>
                <w:color w:val="000000"/>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14:paraId="0C75B547" w14:textId="2E728D5F" w:rsidR="00294A89" w:rsidRPr="00527A49" w:rsidRDefault="00A03A34" w:rsidP="00CE0DBE">
            <w:pPr>
              <w:tabs>
                <w:tab w:val="left" w:pos="2820"/>
              </w:tabs>
              <w:spacing w:after="0"/>
              <w:jc w:val="center"/>
              <w:rPr>
                <w:rFonts w:ascii="Arial" w:hAnsi="Arial" w:cs="Arial"/>
                <w:color w:val="000000"/>
                <w:sz w:val="20"/>
                <w:szCs w:val="20"/>
                <w:lang w:val="en-US"/>
              </w:rPr>
            </w:pPr>
            <w:r>
              <w:rPr>
                <w:rFonts w:ascii="Arial" w:hAnsi="Arial" w:cs="Arial"/>
                <w:sz w:val="20"/>
                <w:szCs w:val="20"/>
                <w:lang w:val="en-US"/>
              </w:rPr>
              <w:t>yes</w:t>
            </w:r>
          </w:p>
        </w:tc>
      </w:tr>
      <w:tr w:rsidR="00294A89" w:rsidRPr="001D0A0B" w14:paraId="6D5FBE06" w14:textId="77777777" w:rsidTr="00CE0DBE">
        <w:trPr>
          <w:trHeight w:val="75"/>
        </w:trPr>
        <w:tc>
          <w:tcPr>
            <w:tcW w:w="1912" w:type="dxa"/>
            <w:vMerge/>
            <w:tcBorders>
              <w:left w:val="single" w:sz="12" w:space="0" w:color="auto"/>
            </w:tcBorders>
            <w:shd w:val="clear" w:color="auto" w:fill="CCFFFF"/>
            <w:tcMar>
              <w:left w:w="57" w:type="dxa"/>
              <w:right w:w="57" w:type="dxa"/>
            </w:tcMar>
            <w:vAlign w:val="center"/>
          </w:tcPr>
          <w:p w14:paraId="2664DFC3" w14:textId="77777777" w:rsidR="00294A89" w:rsidRPr="001D0A0B" w:rsidRDefault="00294A89" w:rsidP="00294A89">
            <w:pPr>
              <w:numPr>
                <w:ilvl w:val="0"/>
                <w:numId w:val="1"/>
              </w:numPr>
              <w:tabs>
                <w:tab w:val="left" w:pos="2820"/>
              </w:tabs>
              <w:spacing w:after="0" w:line="240" w:lineRule="auto"/>
              <w:rPr>
                <w:rFonts w:ascii="Arial" w:hAnsi="Arial" w:cs="Arial"/>
                <w:color w:val="000000"/>
                <w:sz w:val="20"/>
                <w:szCs w:val="20"/>
                <w:lang w:val="en-US"/>
              </w:rPr>
            </w:pPr>
          </w:p>
        </w:tc>
        <w:tc>
          <w:tcPr>
            <w:tcW w:w="4790" w:type="dxa"/>
            <w:gridSpan w:val="8"/>
            <w:tcBorders>
              <w:right w:val="single" w:sz="8" w:space="0" w:color="auto"/>
            </w:tcBorders>
            <w:shd w:val="clear" w:color="auto" w:fill="auto"/>
            <w:tcMar>
              <w:left w:w="57" w:type="dxa"/>
              <w:right w:w="57" w:type="dxa"/>
            </w:tcMar>
          </w:tcPr>
          <w:p w14:paraId="06E9062C" w14:textId="6BE95BA4" w:rsidR="00294A89" w:rsidRPr="00A03A34" w:rsidRDefault="00A03A34" w:rsidP="00CE0DBE">
            <w:pPr>
              <w:tabs>
                <w:tab w:val="left" w:pos="2820"/>
              </w:tabs>
              <w:spacing w:after="0"/>
              <w:rPr>
                <w:rFonts w:ascii="Arial" w:hAnsi="Arial" w:cs="Arial"/>
                <w:color w:val="000000"/>
                <w:sz w:val="20"/>
                <w:szCs w:val="20"/>
                <w:lang w:val="en-US"/>
              </w:rPr>
            </w:pPr>
            <w:proofErr w:type="spellStart"/>
            <w:r w:rsidRPr="00A03A34">
              <w:rPr>
                <w:rFonts w:ascii="Arial" w:eastAsia="Batang" w:hAnsi="Arial" w:cs="Arial"/>
                <w:sz w:val="20"/>
                <w:lang w:eastAsia="ja-JP"/>
              </w:rPr>
              <w:t>Stryer</w:t>
            </w:r>
            <w:proofErr w:type="spellEnd"/>
            <w:r w:rsidRPr="00A03A34">
              <w:rPr>
                <w:rFonts w:ascii="Arial" w:eastAsia="Batang" w:hAnsi="Arial" w:cs="Arial"/>
                <w:sz w:val="20"/>
                <w:lang w:eastAsia="ja-JP"/>
              </w:rPr>
              <w:t xml:space="preserve"> L, </w:t>
            </w:r>
            <w:proofErr w:type="spellStart"/>
            <w:r w:rsidRPr="00A03A34">
              <w:rPr>
                <w:rFonts w:ascii="Arial" w:eastAsia="Batang" w:hAnsi="Arial" w:cs="Arial"/>
                <w:sz w:val="20"/>
                <w:lang w:eastAsia="ja-JP"/>
              </w:rPr>
              <w:t>Berg</w:t>
            </w:r>
            <w:proofErr w:type="spellEnd"/>
            <w:r w:rsidRPr="00A03A34">
              <w:rPr>
                <w:rFonts w:ascii="Arial" w:eastAsia="Batang" w:hAnsi="Arial" w:cs="Arial"/>
                <w:sz w:val="20"/>
                <w:lang w:eastAsia="ja-JP"/>
              </w:rPr>
              <w:t xml:space="preserve"> JM, </w:t>
            </w:r>
            <w:proofErr w:type="spellStart"/>
            <w:r w:rsidRPr="00A03A34">
              <w:rPr>
                <w:rFonts w:ascii="Arial" w:eastAsia="Batang" w:hAnsi="Arial" w:cs="Arial"/>
                <w:sz w:val="20"/>
                <w:lang w:eastAsia="ja-JP"/>
              </w:rPr>
              <w:t>Tymoczko</w:t>
            </w:r>
            <w:proofErr w:type="spellEnd"/>
            <w:r w:rsidRPr="00A03A34">
              <w:rPr>
                <w:rFonts w:ascii="Arial" w:eastAsia="Batang" w:hAnsi="Arial" w:cs="Arial"/>
                <w:sz w:val="20"/>
                <w:lang w:eastAsia="ja-JP"/>
              </w:rPr>
              <w:t xml:space="preserve"> JL. </w:t>
            </w:r>
            <w:proofErr w:type="spellStart"/>
            <w:r w:rsidRPr="00A03A34">
              <w:rPr>
                <w:rFonts w:ascii="Arial" w:eastAsia="Batang" w:hAnsi="Arial" w:cs="Arial"/>
                <w:sz w:val="20"/>
                <w:lang w:eastAsia="ja-JP"/>
              </w:rPr>
              <w:t>Biochemistry</w:t>
            </w:r>
            <w:proofErr w:type="spellEnd"/>
            <w:r w:rsidRPr="00A03A34">
              <w:rPr>
                <w:rFonts w:ascii="Arial" w:eastAsia="Batang" w:hAnsi="Arial" w:cs="Arial"/>
                <w:sz w:val="20"/>
                <w:lang w:eastAsia="ja-JP"/>
              </w:rPr>
              <w:t xml:space="preserve"> </w:t>
            </w:r>
            <w:proofErr w:type="spellStart"/>
            <w:r w:rsidRPr="00A03A34">
              <w:rPr>
                <w:rFonts w:ascii="Arial" w:eastAsia="Batang" w:hAnsi="Arial" w:cs="Arial"/>
                <w:sz w:val="20"/>
                <w:lang w:eastAsia="ja-JP"/>
              </w:rPr>
              <w:t>W.H.Freeman</w:t>
            </w:r>
            <w:proofErr w:type="spellEnd"/>
            <w:r w:rsidRPr="00A03A34">
              <w:rPr>
                <w:rFonts w:ascii="Arial" w:eastAsia="Batang" w:hAnsi="Arial" w:cs="Arial"/>
                <w:sz w:val="20"/>
                <w:lang w:eastAsia="ja-JP"/>
              </w:rPr>
              <w:t xml:space="preserve"> &amp; Co </w:t>
            </w:r>
            <w:proofErr w:type="spellStart"/>
            <w:r w:rsidRPr="00A03A34">
              <w:rPr>
                <w:rFonts w:ascii="Arial" w:eastAsia="Batang" w:hAnsi="Arial" w:cs="Arial"/>
                <w:sz w:val="20"/>
                <w:lang w:eastAsia="ja-JP"/>
              </w:rPr>
              <w:t>Ltd</w:t>
            </w:r>
            <w:proofErr w:type="spellEnd"/>
            <w:r w:rsidRPr="00A03A34">
              <w:rPr>
                <w:rFonts w:ascii="Arial" w:eastAsia="Batang" w:hAnsi="Arial" w:cs="Arial"/>
                <w:sz w:val="20"/>
                <w:lang w:eastAsia="ja-JP"/>
              </w:rPr>
              <w:t>;</w:t>
            </w:r>
          </w:p>
        </w:tc>
        <w:tc>
          <w:tcPr>
            <w:tcW w:w="1244" w:type="dxa"/>
            <w:gridSpan w:val="2"/>
            <w:tcBorders>
              <w:left w:val="single" w:sz="8" w:space="0" w:color="auto"/>
              <w:right w:val="single" w:sz="8" w:space="0" w:color="auto"/>
            </w:tcBorders>
            <w:shd w:val="clear" w:color="auto" w:fill="auto"/>
            <w:tcMar>
              <w:left w:w="57" w:type="dxa"/>
              <w:right w:w="57" w:type="dxa"/>
            </w:tcMar>
          </w:tcPr>
          <w:p w14:paraId="349E80A7" w14:textId="77777777" w:rsidR="00294A89" w:rsidRPr="00527A49" w:rsidRDefault="00294A89" w:rsidP="00CE0DBE">
            <w:pPr>
              <w:tabs>
                <w:tab w:val="left" w:pos="2820"/>
              </w:tabs>
              <w:spacing w:after="0"/>
              <w:jc w:val="center"/>
              <w:rPr>
                <w:rFonts w:ascii="Arial" w:hAnsi="Arial" w:cs="Arial"/>
                <w:color w:val="000000"/>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14:paraId="3FBA6920" w14:textId="351F8E4D" w:rsidR="00294A89" w:rsidRPr="00527A49" w:rsidRDefault="00A03A34" w:rsidP="00CE0DBE">
            <w:pPr>
              <w:tabs>
                <w:tab w:val="left" w:pos="2820"/>
              </w:tabs>
              <w:spacing w:after="0"/>
              <w:jc w:val="center"/>
              <w:rPr>
                <w:rFonts w:ascii="Arial" w:hAnsi="Arial" w:cs="Arial"/>
                <w:color w:val="000000"/>
                <w:sz w:val="20"/>
                <w:szCs w:val="20"/>
                <w:lang w:val="en-US"/>
              </w:rPr>
            </w:pPr>
            <w:r>
              <w:rPr>
                <w:rFonts w:ascii="Arial" w:hAnsi="Arial" w:cs="Arial"/>
                <w:sz w:val="20"/>
                <w:szCs w:val="20"/>
                <w:lang w:val="en-US"/>
              </w:rPr>
              <w:t>yes</w:t>
            </w:r>
          </w:p>
        </w:tc>
      </w:tr>
      <w:tr w:rsidR="00294A89" w:rsidRPr="001D0A0B" w14:paraId="594C66B4" w14:textId="77777777" w:rsidTr="00CE0DBE">
        <w:trPr>
          <w:trHeight w:val="75"/>
        </w:trPr>
        <w:tc>
          <w:tcPr>
            <w:tcW w:w="1912" w:type="dxa"/>
            <w:vMerge/>
            <w:tcBorders>
              <w:left w:val="single" w:sz="12" w:space="0" w:color="auto"/>
            </w:tcBorders>
            <w:shd w:val="clear" w:color="auto" w:fill="CCFFFF"/>
            <w:tcMar>
              <w:left w:w="57" w:type="dxa"/>
              <w:right w:w="57" w:type="dxa"/>
            </w:tcMar>
            <w:vAlign w:val="center"/>
          </w:tcPr>
          <w:p w14:paraId="0D09DE60" w14:textId="77777777" w:rsidR="00294A89" w:rsidRPr="001D0A0B" w:rsidRDefault="00294A89" w:rsidP="00294A89">
            <w:pPr>
              <w:numPr>
                <w:ilvl w:val="0"/>
                <w:numId w:val="1"/>
              </w:numPr>
              <w:tabs>
                <w:tab w:val="left" w:pos="2820"/>
              </w:tabs>
              <w:spacing w:after="0" w:line="240" w:lineRule="auto"/>
              <w:rPr>
                <w:rFonts w:ascii="Arial" w:hAnsi="Arial" w:cs="Arial"/>
                <w:color w:val="000000"/>
                <w:sz w:val="20"/>
                <w:szCs w:val="20"/>
                <w:lang w:val="en-US"/>
              </w:rPr>
            </w:pPr>
          </w:p>
        </w:tc>
        <w:tc>
          <w:tcPr>
            <w:tcW w:w="4790" w:type="dxa"/>
            <w:gridSpan w:val="8"/>
            <w:tcBorders>
              <w:right w:val="single" w:sz="8" w:space="0" w:color="auto"/>
            </w:tcBorders>
            <w:shd w:val="clear" w:color="auto" w:fill="auto"/>
            <w:tcMar>
              <w:left w:w="57" w:type="dxa"/>
              <w:right w:w="57" w:type="dxa"/>
            </w:tcMar>
          </w:tcPr>
          <w:p w14:paraId="4EA4B575" w14:textId="71082D97" w:rsidR="00294A89" w:rsidRPr="00A03A34" w:rsidRDefault="00A03A34" w:rsidP="00CE0DBE">
            <w:pPr>
              <w:tabs>
                <w:tab w:val="left" w:pos="2820"/>
              </w:tabs>
              <w:spacing w:after="0"/>
              <w:rPr>
                <w:rFonts w:ascii="Arial" w:hAnsi="Arial" w:cs="Arial"/>
                <w:color w:val="000000"/>
                <w:sz w:val="20"/>
                <w:szCs w:val="20"/>
                <w:lang w:val="en-US"/>
              </w:rPr>
            </w:pPr>
            <w:r w:rsidRPr="00A03A34">
              <w:rPr>
                <w:rFonts w:ascii="Arial" w:hAnsi="Arial" w:cs="Arial"/>
                <w:sz w:val="20"/>
              </w:rPr>
              <w:t xml:space="preserve">Journal </w:t>
            </w:r>
            <w:proofErr w:type="spellStart"/>
            <w:r w:rsidRPr="00A03A34">
              <w:rPr>
                <w:rFonts w:ascii="Arial" w:hAnsi="Arial" w:cs="Arial"/>
                <w:sz w:val="20"/>
              </w:rPr>
              <w:t>articles</w:t>
            </w:r>
            <w:proofErr w:type="spellEnd"/>
            <w:r w:rsidRPr="00A03A34">
              <w:rPr>
                <w:rFonts w:ascii="Arial" w:hAnsi="Arial" w:cs="Arial"/>
                <w:sz w:val="20"/>
              </w:rPr>
              <w:t xml:space="preserve"> </w:t>
            </w:r>
            <w:proofErr w:type="spellStart"/>
            <w:r w:rsidRPr="00A03A34">
              <w:rPr>
                <w:rFonts w:ascii="Arial" w:hAnsi="Arial" w:cs="Arial"/>
                <w:sz w:val="20"/>
              </w:rPr>
              <w:t>in</w:t>
            </w:r>
            <w:proofErr w:type="spellEnd"/>
            <w:r w:rsidRPr="00A03A34">
              <w:rPr>
                <w:rFonts w:ascii="Arial" w:hAnsi="Arial" w:cs="Arial"/>
                <w:sz w:val="20"/>
              </w:rPr>
              <w:t xml:space="preserve"> </w:t>
            </w:r>
            <w:proofErr w:type="spellStart"/>
            <w:r w:rsidRPr="00A03A34">
              <w:rPr>
                <w:rFonts w:ascii="Arial" w:hAnsi="Arial" w:cs="Arial"/>
                <w:sz w:val="20"/>
              </w:rPr>
              <w:t>the</w:t>
            </w:r>
            <w:proofErr w:type="spellEnd"/>
            <w:r w:rsidRPr="00A03A34">
              <w:rPr>
                <w:rFonts w:ascii="Arial" w:hAnsi="Arial" w:cs="Arial"/>
                <w:sz w:val="20"/>
              </w:rPr>
              <w:t xml:space="preserve"> </w:t>
            </w:r>
            <w:proofErr w:type="spellStart"/>
            <w:r w:rsidRPr="00A03A34">
              <w:rPr>
                <w:rFonts w:ascii="Arial" w:hAnsi="Arial" w:cs="Arial"/>
                <w:sz w:val="20"/>
              </w:rPr>
              <w:t>topic</w:t>
            </w:r>
            <w:proofErr w:type="spellEnd"/>
            <w:r w:rsidRPr="00A03A34">
              <w:rPr>
                <w:rFonts w:ascii="Arial" w:hAnsi="Arial" w:cs="Arial"/>
                <w:sz w:val="20"/>
              </w:rPr>
              <w:t xml:space="preserve"> </w:t>
            </w:r>
            <w:proofErr w:type="spellStart"/>
            <w:r w:rsidRPr="00A03A34">
              <w:rPr>
                <w:rFonts w:ascii="Arial" w:hAnsi="Arial" w:cs="Arial"/>
                <w:sz w:val="20"/>
              </w:rPr>
              <w:t>of</w:t>
            </w:r>
            <w:proofErr w:type="spellEnd"/>
            <w:r w:rsidRPr="00A03A34">
              <w:rPr>
                <w:rFonts w:ascii="Arial" w:hAnsi="Arial" w:cs="Arial"/>
                <w:sz w:val="20"/>
              </w:rPr>
              <w:t xml:space="preserve"> </w:t>
            </w:r>
            <w:proofErr w:type="spellStart"/>
            <w:r w:rsidRPr="00A03A34">
              <w:rPr>
                <w:rFonts w:ascii="Arial" w:hAnsi="Arial" w:cs="Arial"/>
                <w:sz w:val="20"/>
              </w:rPr>
              <w:t>cardiac</w:t>
            </w:r>
            <w:proofErr w:type="spellEnd"/>
            <w:r w:rsidRPr="00A03A34">
              <w:rPr>
                <w:rFonts w:ascii="Arial" w:hAnsi="Arial" w:cs="Arial"/>
                <w:sz w:val="20"/>
              </w:rPr>
              <w:t xml:space="preserve"> </w:t>
            </w:r>
            <w:proofErr w:type="spellStart"/>
            <w:r w:rsidRPr="00A03A34">
              <w:rPr>
                <w:rFonts w:ascii="Arial" w:hAnsi="Arial" w:cs="Arial"/>
                <w:sz w:val="20"/>
              </w:rPr>
              <w:t>bioenergetics</w:t>
            </w:r>
            <w:proofErr w:type="spellEnd"/>
          </w:p>
        </w:tc>
        <w:tc>
          <w:tcPr>
            <w:tcW w:w="1244" w:type="dxa"/>
            <w:gridSpan w:val="2"/>
            <w:tcBorders>
              <w:left w:val="single" w:sz="8" w:space="0" w:color="auto"/>
              <w:right w:val="single" w:sz="8" w:space="0" w:color="auto"/>
            </w:tcBorders>
            <w:shd w:val="clear" w:color="auto" w:fill="auto"/>
            <w:tcMar>
              <w:left w:w="57" w:type="dxa"/>
              <w:right w:w="57" w:type="dxa"/>
            </w:tcMar>
          </w:tcPr>
          <w:p w14:paraId="1FD22644" w14:textId="77777777" w:rsidR="00294A89" w:rsidRPr="00527A49" w:rsidRDefault="00294A89" w:rsidP="00CE0DBE">
            <w:pPr>
              <w:tabs>
                <w:tab w:val="left" w:pos="2820"/>
              </w:tabs>
              <w:spacing w:after="0"/>
              <w:jc w:val="center"/>
              <w:rPr>
                <w:rFonts w:ascii="Arial" w:hAnsi="Arial" w:cs="Arial"/>
                <w:color w:val="000000"/>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14:paraId="5C12D398" w14:textId="03CF83D4" w:rsidR="00294A89" w:rsidRPr="00527A49" w:rsidRDefault="00A03A34" w:rsidP="00CE0DBE">
            <w:pPr>
              <w:tabs>
                <w:tab w:val="left" w:pos="2820"/>
              </w:tabs>
              <w:spacing w:after="0"/>
              <w:jc w:val="center"/>
              <w:rPr>
                <w:rFonts w:ascii="Arial" w:hAnsi="Arial" w:cs="Arial"/>
                <w:color w:val="000000"/>
                <w:sz w:val="20"/>
                <w:szCs w:val="20"/>
                <w:lang w:val="en-US"/>
              </w:rPr>
            </w:pPr>
            <w:r>
              <w:rPr>
                <w:rFonts w:ascii="Arial" w:hAnsi="Arial" w:cs="Arial"/>
                <w:sz w:val="20"/>
                <w:szCs w:val="20"/>
                <w:lang w:val="en-US"/>
              </w:rPr>
              <w:t>yes</w:t>
            </w:r>
          </w:p>
        </w:tc>
      </w:tr>
      <w:tr w:rsidR="00294A89" w:rsidRPr="001D0A0B" w14:paraId="02789F22" w14:textId="77777777" w:rsidTr="00CE0DBE">
        <w:trPr>
          <w:trHeight w:val="75"/>
        </w:trPr>
        <w:tc>
          <w:tcPr>
            <w:tcW w:w="1912" w:type="dxa"/>
            <w:vMerge/>
            <w:tcBorders>
              <w:left w:val="single" w:sz="12" w:space="0" w:color="auto"/>
            </w:tcBorders>
            <w:shd w:val="clear" w:color="auto" w:fill="CCFFFF"/>
            <w:tcMar>
              <w:left w:w="57" w:type="dxa"/>
              <w:right w:w="57" w:type="dxa"/>
            </w:tcMar>
            <w:vAlign w:val="center"/>
          </w:tcPr>
          <w:p w14:paraId="630CE43A" w14:textId="77777777" w:rsidR="00294A89" w:rsidRPr="001D0A0B" w:rsidRDefault="00294A89" w:rsidP="00294A89">
            <w:pPr>
              <w:numPr>
                <w:ilvl w:val="0"/>
                <w:numId w:val="1"/>
              </w:numPr>
              <w:tabs>
                <w:tab w:val="left" w:pos="2820"/>
              </w:tabs>
              <w:spacing w:after="0" w:line="240" w:lineRule="auto"/>
              <w:rPr>
                <w:rFonts w:ascii="Arial" w:hAnsi="Arial" w:cs="Arial"/>
                <w:color w:val="000000"/>
                <w:sz w:val="20"/>
                <w:szCs w:val="20"/>
                <w:lang w:val="en-US"/>
              </w:rPr>
            </w:pPr>
          </w:p>
        </w:tc>
        <w:tc>
          <w:tcPr>
            <w:tcW w:w="4790" w:type="dxa"/>
            <w:gridSpan w:val="8"/>
            <w:tcBorders>
              <w:right w:val="single" w:sz="8" w:space="0" w:color="auto"/>
            </w:tcBorders>
            <w:shd w:val="clear" w:color="auto" w:fill="auto"/>
            <w:tcMar>
              <w:left w:w="57" w:type="dxa"/>
              <w:right w:w="57" w:type="dxa"/>
            </w:tcMar>
          </w:tcPr>
          <w:p w14:paraId="009C60F0" w14:textId="0E6CB46F" w:rsidR="00294A89" w:rsidRPr="00A03A34" w:rsidRDefault="00A03A34" w:rsidP="00CE0DBE">
            <w:pPr>
              <w:tabs>
                <w:tab w:val="left" w:pos="2820"/>
              </w:tabs>
              <w:spacing w:after="0"/>
              <w:rPr>
                <w:rFonts w:ascii="Arial" w:hAnsi="Arial" w:cs="Arial"/>
                <w:color w:val="000000"/>
                <w:sz w:val="20"/>
                <w:szCs w:val="20"/>
                <w:lang w:val="en-US"/>
              </w:rPr>
            </w:pPr>
            <w:r w:rsidRPr="00A03A34">
              <w:rPr>
                <w:rFonts w:ascii="Arial" w:hAnsi="Arial" w:cs="Arial"/>
                <w:sz w:val="20"/>
              </w:rPr>
              <w:t xml:space="preserve">Journal </w:t>
            </w:r>
            <w:proofErr w:type="spellStart"/>
            <w:r w:rsidRPr="00A03A34">
              <w:rPr>
                <w:rFonts w:ascii="Arial" w:hAnsi="Arial" w:cs="Arial"/>
                <w:sz w:val="20"/>
              </w:rPr>
              <w:t>articles</w:t>
            </w:r>
            <w:proofErr w:type="spellEnd"/>
            <w:r w:rsidRPr="00A03A34">
              <w:rPr>
                <w:rFonts w:ascii="Arial" w:hAnsi="Arial" w:cs="Arial"/>
                <w:sz w:val="20"/>
              </w:rPr>
              <w:t xml:space="preserve"> </w:t>
            </w:r>
            <w:proofErr w:type="spellStart"/>
            <w:r w:rsidRPr="00A03A34">
              <w:rPr>
                <w:rFonts w:ascii="Arial" w:hAnsi="Arial" w:cs="Arial"/>
                <w:sz w:val="20"/>
              </w:rPr>
              <w:t>in</w:t>
            </w:r>
            <w:proofErr w:type="spellEnd"/>
            <w:r w:rsidRPr="00A03A34">
              <w:rPr>
                <w:rFonts w:ascii="Arial" w:hAnsi="Arial" w:cs="Arial"/>
                <w:sz w:val="20"/>
              </w:rPr>
              <w:t xml:space="preserve"> </w:t>
            </w:r>
            <w:proofErr w:type="spellStart"/>
            <w:r w:rsidRPr="00A03A34">
              <w:rPr>
                <w:rFonts w:ascii="Arial" w:hAnsi="Arial" w:cs="Arial"/>
                <w:sz w:val="20"/>
              </w:rPr>
              <w:t>the</w:t>
            </w:r>
            <w:proofErr w:type="spellEnd"/>
            <w:r w:rsidRPr="00A03A34">
              <w:rPr>
                <w:rFonts w:ascii="Arial" w:hAnsi="Arial" w:cs="Arial"/>
                <w:sz w:val="20"/>
              </w:rPr>
              <w:t xml:space="preserve"> </w:t>
            </w:r>
            <w:proofErr w:type="spellStart"/>
            <w:r w:rsidRPr="00A03A34">
              <w:rPr>
                <w:rFonts w:ascii="Arial" w:hAnsi="Arial" w:cs="Arial"/>
                <w:sz w:val="20"/>
              </w:rPr>
              <w:t>topic</w:t>
            </w:r>
            <w:proofErr w:type="spellEnd"/>
            <w:r w:rsidRPr="00A03A34">
              <w:rPr>
                <w:rFonts w:ascii="Arial" w:hAnsi="Arial" w:cs="Arial"/>
                <w:sz w:val="20"/>
              </w:rPr>
              <w:t xml:space="preserve"> </w:t>
            </w:r>
            <w:proofErr w:type="spellStart"/>
            <w:r w:rsidRPr="00A03A34">
              <w:rPr>
                <w:rFonts w:ascii="Arial" w:hAnsi="Arial" w:cs="Arial"/>
                <w:sz w:val="20"/>
              </w:rPr>
              <w:t>of</w:t>
            </w:r>
            <w:proofErr w:type="spellEnd"/>
            <w:r w:rsidRPr="00A03A34">
              <w:rPr>
                <w:rFonts w:ascii="Arial" w:hAnsi="Arial" w:cs="Arial"/>
                <w:sz w:val="20"/>
              </w:rPr>
              <w:t xml:space="preserve"> </w:t>
            </w:r>
            <w:proofErr w:type="spellStart"/>
            <w:r w:rsidRPr="00A03A34">
              <w:rPr>
                <w:rFonts w:ascii="Arial" w:hAnsi="Arial" w:cs="Arial"/>
                <w:sz w:val="20"/>
              </w:rPr>
              <w:t>electrophysiology</w:t>
            </w:r>
            <w:proofErr w:type="spellEnd"/>
          </w:p>
        </w:tc>
        <w:tc>
          <w:tcPr>
            <w:tcW w:w="1244" w:type="dxa"/>
            <w:gridSpan w:val="2"/>
            <w:tcBorders>
              <w:left w:val="single" w:sz="8" w:space="0" w:color="auto"/>
              <w:right w:val="single" w:sz="8" w:space="0" w:color="auto"/>
            </w:tcBorders>
            <w:shd w:val="clear" w:color="auto" w:fill="auto"/>
            <w:tcMar>
              <w:left w:w="57" w:type="dxa"/>
              <w:right w:w="57" w:type="dxa"/>
            </w:tcMar>
          </w:tcPr>
          <w:p w14:paraId="0A3F7ED4" w14:textId="77777777" w:rsidR="00294A89" w:rsidRPr="00527A49" w:rsidRDefault="00294A89" w:rsidP="00CE0DBE">
            <w:pPr>
              <w:tabs>
                <w:tab w:val="left" w:pos="2820"/>
              </w:tabs>
              <w:spacing w:after="0"/>
              <w:jc w:val="center"/>
              <w:rPr>
                <w:rFonts w:ascii="Arial" w:hAnsi="Arial" w:cs="Arial"/>
                <w:color w:val="000000"/>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14:paraId="40F141DD" w14:textId="006C0117" w:rsidR="00294A89" w:rsidRPr="00527A49" w:rsidRDefault="00A03A34" w:rsidP="00CE0DBE">
            <w:pPr>
              <w:tabs>
                <w:tab w:val="left" w:pos="2820"/>
              </w:tabs>
              <w:spacing w:after="0"/>
              <w:jc w:val="center"/>
              <w:rPr>
                <w:rFonts w:ascii="Arial" w:hAnsi="Arial" w:cs="Arial"/>
                <w:color w:val="000000"/>
                <w:sz w:val="20"/>
                <w:szCs w:val="20"/>
                <w:lang w:val="en-US"/>
              </w:rPr>
            </w:pPr>
            <w:r>
              <w:rPr>
                <w:rFonts w:ascii="Arial" w:hAnsi="Arial" w:cs="Arial"/>
                <w:sz w:val="20"/>
                <w:szCs w:val="20"/>
                <w:lang w:val="en-US"/>
              </w:rPr>
              <w:t>yes</w:t>
            </w:r>
          </w:p>
        </w:tc>
      </w:tr>
      <w:tr w:rsidR="00294A89" w:rsidRPr="001D0A0B" w14:paraId="3356CFC2" w14:textId="77777777" w:rsidTr="00CE0DBE">
        <w:trPr>
          <w:trHeight w:val="175"/>
        </w:trPr>
        <w:tc>
          <w:tcPr>
            <w:tcW w:w="1912" w:type="dxa"/>
            <w:vMerge/>
            <w:tcBorders>
              <w:left w:val="single" w:sz="12" w:space="0" w:color="auto"/>
            </w:tcBorders>
            <w:shd w:val="clear" w:color="auto" w:fill="CCFFFF"/>
            <w:tcMar>
              <w:left w:w="57" w:type="dxa"/>
              <w:right w:w="57" w:type="dxa"/>
            </w:tcMar>
            <w:vAlign w:val="center"/>
          </w:tcPr>
          <w:p w14:paraId="687D7D11" w14:textId="77777777" w:rsidR="00294A89" w:rsidRPr="001D0A0B" w:rsidRDefault="00294A89" w:rsidP="00294A89">
            <w:pPr>
              <w:numPr>
                <w:ilvl w:val="0"/>
                <w:numId w:val="1"/>
              </w:numPr>
              <w:tabs>
                <w:tab w:val="left" w:pos="2820"/>
              </w:tabs>
              <w:spacing w:after="0" w:line="240" w:lineRule="auto"/>
              <w:rPr>
                <w:rFonts w:ascii="Arial" w:hAnsi="Arial" w:cs="Arial"/>
                <w:color w:val="000000"/>
                <w:sz w:val="20"/>
                <w:szCs w:val="20"/>
                <w:lang w:val="en-US"/>
              </w:rPr>
            </w:pPr>
          </w:p>
        </w:tc>
        <w:tc>
          <w:tcPr>
            <w:tcW w:w="4790" w:type="dxa"/>
            <w:gridSpan w:val="8"/>
            <w:tcBorders>
              <w:right w:val="single" w:sz="8" w:space="0" w:color="auto"/>
            </w:tcBorders>
            <w:shd w:val="clear" w:color="auto" w:fill="auto"/>
            <w:tcMar>
              <w:left w:w="57" w:type="dxa"/>
              <w:right w:w="57" w:type="dxa"/>
            </w:tcMar>
          </w:tcPr>
          <w:p w14:paraId="3133EB57" w14:textId="77777777" w:rsidR="00294A89" w:rsidRPr="00527A49" w:rsidRDefault="00294A89" w:rsidP="00CE0DBE">
            <w:pPr>
              <w:tabs>
                <w:tab w:val="left" w:pos="2820"/>
              </w:tabs>
              <w:spacing w:after="0"/>
              <w:rPr>
                <w:rFonts w:ascii="Arial" w:hAnsi="Arial" w:cs="Arial"/>
                <w:color w:val="000000"/>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14:paraId="2FD8443E" w14:textId="77777777" w:rsidR="00294A89" w:rsidRPr="00527A49" w:rsidRDefault="00294A89" w:rsidP="00CE0DBE">
            <w:pPr>
              <w:tabs>
                <w:tab w:val="left" w:pos="2820"/>
              </w:tabs>
              <w:spacing w:after="0"/>
              <w:jc w:val="center"/>
              <w:rPr>
                <w:rFonts w:ascii="Arial" w:hAnsi="Arial" w:cs="Arial"/>
                <w:color w:val="000000"/>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14:paraId="16BEDDFC" w14:textId="77777777" w:rsidR="00294A89" w:rsidRPr="00527A49" w:rsidRDefault="00294A89" w:rsidP="00CE0DBE">
            <w:pPr>
              <w:tabs>
                <w:tab w:val="left" w:pos="2820"/>
              </w:tabs>
              <w:spacing w:after="0"/>
              <w:jc w:val="center"/>
              <w:rPr>
                <w:rFonts w:ascii="Arial" w:hAnsi="Arial" w:cs="Arial"/>
                <w:color w:val="000000"/>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r>
      <w:tr w:rsidR="00294A89" w:rsidRPr="001D0A0B" w14:paraId="07A704EA" w14:textId="77777777" w:rsidTr="00CE0DBE">
        <w:trPr>
          <w:trHeight w:val="175"/>
        </w:trPr>
        <w:tc>
          <w:tcPr>
            <w:tcW w:w="1912" w:type="dxa"/>
            <w:vMerge/>
            <w:tcBorders>
              <w:left w:val="single" w:sz="12" w:space="0" w:color="auto"/>
            </w:tcBorders>
            <w:shd w:val="clear" w:color="auto" w:fill="CCFFFF"/>
            <w:tcMar>
              <w:left w:w="57" w:type="dxa"/>
              <w:right w:w="57" w:type="dxa"/>
            </w:tcMar>
            <w:vAlign w:val="center"/>
          </w:tcPr>
          <w:p w14:paraId="246D1CB2" w14:textId="77777777" w:rsidR="00294A89" w:rsidRPr="001D0A0B" w:rsidRDefault="00294A89" w:rsidP="00294A89">
            <w:pPr>
              <w:numPr>
                <w:ilvl w:val="0"/>
                <w:numId w:val="1"/>
              </w:numPr>
              <w:tabs>
                <w:tab w:val="left" w:pos="2820"/>
              </w:tabs>
              <w:spacing w:after="0" w:line="240" w:lineRule="auto"/>
              <w:rPr>
                <w:rFonts w:ascii="Arial" w:hAnsi="Arial" w:cs="Arial"/>
                <w:color w:val="000000"/>
                <w:sz w:val="20"/>
                <w:szCs w:val="20"/>
                <w:lang w:val="en-US"/>
              </w:rPr>
            </w:pPr>
          </w:p>
        </w:tc>
        <w:tc>
          <w:tcPr>
            <w:tcW w:w="4790" w:type="dxa"/>
            <w:gridSpan w:val="8"/>
            <w:tcBorders>
              <w:right w:val="single" w:sz="8" w:space="0" w:color="auto"/>
            </w:tcBorders>
            <w:shd w:val="clear" w:color="auto" w:fill="auto"/>
            <w:tcMar>
              <w:left w:w="57" w:type="dxa"/>
              <w:right w:w="57" w:type="dxa"/>
            </w:tcMar>
          </w:tcPr>
          <w:p w14:paraId="08F29CA1" w14:textId="77777777" w:rsidR="00294A89" w:rsidRPr="00527A49" w:rsidRDefault="00294A89" w:rsidP="00CE0DBE">
            <w:pPr>
              <w:tabs>
                <w:tab w:val="left" w:pos="2820"/>
              </w:tabs>
              <w:spacing w:after="0"/>
              <w:rPr>
                <w:rFonts w:ascii="Arial" w:hAnsi="Arial" w:cs="Arial"/>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14:paraId="5E6F764C" w14:textId="77777777" w:rsidR="00294A89" w:rsidRPr="00527A49" w:rsidRDefault="00294A89" w:rsidP="00CE0DBE">
            <w:pPr>
              <w:tabs>
                <w:tab w:val="left" w:pos="2820"/>
              </w:tabs>
              <w:spacing w:after="0"/>
              <w:jc w:val="center"/>
              <w:rPr>
                <w:rFonts w:ascii="Arial" w:hAnsi="Arial" w:cs="Arial"/>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14:paraId="751A2915" w14:textId="77777777" w:rsidR="00294A89" w:rsidRPr="00527A49" w:rsidRDefault="00294A89" w:rsidP="00CE0DBE">
            <w:pPr>
              <w:tabs>
                <w:tab w:val="left" w:pos="2820"/>
              </w:tabs>
              <w:spacing w:after="0"/>
              <w:jc w:val="center"/>
              <w:rPr>
                <w:rFonts w:ascii="Arial" w:hAnsi="Arial" w:cs="Arial"/>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r>
      <w:tr w:rsidR="00294A89" w:rsidRPr="001D0A0B" w14:paraId="392CC297" w14:textId="77777777" w:rsidTr="00CE0DBE">
        <w:trPr>
          <w:trHeight w:val="175"/>
        </w:trPr>
        <w:tc>
          <w:tcPr>
            <w:tcW w:w="1912" w:type="dxa"/>
            <w:vMerge/>
            <w:tcBorders>
              <w:left w:val="single" w:sz="12" w:space="0" w:color="auto"/>
            </w:tcBorders>
            <w:shd w:val="clear" w:color="auto" w:fill="CCFFFF"/>
            <w:tcMar>
              <w:left w:w="57" w:type="dxa"/>
              <w:right w:w="57" w:type="dxa"/>
            </w:tcMar>
            <w:vAlign w:val="center"/>
          </w:tcPr>
          <w:p w14:paraId="2D744945" w14:textId="77777777" w:rsidR="00294A89" w:rsidRPr="001D0A0B" w:rsidRDefault="00294A89" w:rsidP="00294A89">
            <w:pPr>
              <w:numPr>
                <w:ilvl w:val="0"/>
                <w:numId w:val="1"/>
              </w:numPr>
              <w:tabs>
                <w:tab w:val="left" w:pos="2820"/>
              </w:tabs>
              <w:spacing w:after="0" w:line="240" w:lineRule="auto"/>
              <w:rPr>
                <w:rFonts w:ascii="Arial" w:hAnsi="Arial" w:cs="Arial"/>
                <w:color w:val="000000"/>
                <w:sz w:val="20"/>
                <w:szCs w:val="20"/>
                <w:lang w:val="en-US"/>
              </w:rPr>
            </w:pPr>
          </w:p>
        </w:tc>
        <w:tc>
          <w:tcPr>
            <w:tcW w:w="4790" w:type="dxa"/>
            <w:gridSpan w:val="8"/>
            <w:tcBorders>
              <w:right w:val="single" w:sz="8" w:space="0" w:color="auto"/>
            </w:tcBorders>
            <w:shd w:val="clear" w:color="auto" w:fill="auto"/>
            <w:tcMar>
              <w:left w:w="57" w:type="dxa"/>
              <w:right w:w="57" w:type="dxa"/>
            </w:tcMar>
          </w:tcPr>
          <w:p w14:paraId="612BA1BF" w14:textId="77777777" w:rsidR="00294A89" w:rsidRPr="00527A49" w:rsidRDefault="00294A89" w:rsidP="00CE0DBE">
            <w:pPr>
              <w:tabs>
                <w:tab w:val="left" w:pos="2820"/>
              </w:tabs>
              <w:spacing w:after="0"/>
              <w:rPr>
                <w:rFonts w:ascii="Arial" w:hAnsi="Arial" w:cs="Arial"/>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14:paraId="61E919BD" w14:textId="77777777" w:rsidR="00294A89" w:rsidRPr="00527A49" w:rsidRDefault="00294A89" w:rsidP="00CE0DBE">
            <w:pPr>
              <w:tabs>
                <w:tab w:val="left" w:pos="2820"/>
              </w:tabs>
              <w:spacing w:after="0"/>
              <w:jc w:val="center"/>
              <w:rPr>
                <w:rFonts w:ascii="Arial" w:hAnsi="Arial" w:cs="Arial"/>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14:paraId="468D6371" w14:textId="77777777" w:rsidR="00294A89" w:rsidRPr="00527A49" w:rsidRDefault="00294A89" w:rsidP="00CE0DBE">
            <w:pPr>
              <w:tabs>
                <w:tab w:val="left" w:pos="2820"/>
              </w:tabs>
              <w:spacing w:after="0"/>
              <w:jc w:val="center"/>
              <w:rPr>
                <w:rFonts w:ascii="Arial" w:hAnsi="Arial" w:cs="Arial"/>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r>
      <w:tr w:rsidR="00294A89" w:rsidRPr="001D0A0B" w14:paraId="280E73B7" w14:textId="77777777" w:rsidTr="00CE0DBE">
        <w:trPr>
          <w:trHeight w:val="75"/>
        </w:trPr>
        <w:tc>
          <w:tcPr>
            <w:tcW w:w="1912" w:type="dxa"/>
            <w:vMerge/>
            <w:tcBorders>
              <w:left w:val="single" w:sz="12" w:space="0" w:color="auto"/>
              <w:bottom w:val="single" w:sz="12" w:space="0" w:color="auto"/>
            </w:tcBorders>
            <w:shd w:val="clear" w:color="auto" w:fill="CCFFFF"/>
            <w:tcMar>
              <w:left w:w="57" w:type="dxa"/>
              <w:right w:w="57" w:type="dxa"/>
            </w:tcMar>
            <w:vAlign w:val="center"/>
          </w:tcPr>
          <w:p w14:paraId="0531DAD9" w14:textId="77777777" w:rsidR="00294A89" w:rsidRPr="001D0A0B" w:rsidRDefault="00294A89" w:rsidP="00294A89">
            <w:pPr>
              <w:numPr>
                <w:ilvl w:val="0"/>
                <w:numId w:val="1"/>
              </w:numPr>
              <w:tabs>
                <w:tab w:val="left" w:pos="2820"/>
              </w:tabs>
              <w:spacing w:after="0" w:line="240" w:lineRule="auto"/>
              <w:rPr>
                <w:rFonts w:ascii="Arial" w:hAnsi="Arial" w:cs="Arial"/>
                <w:color w:val="000000"/>
                <w:sz w:val="20"/>
                <w:szCs w:val="20"/>
                <w:lang w:val="en-US"/>
              </w:rPr>
            </w:pPr>
          </w:p>
        </w:tc>
        <w:tc>
          <w:tcPr>
            <w:tcW w:w="4790" w:type="dxa"/>
            <w:gridSpan w:val="8"/>
            <w:tcBorders>
              <w:bottom w:val="single" w:sz="12" w:space="0" w:color="auto"/>
              <w:right w:val="single" w:sz="8" w:space="0" w:color="auto"/>
            </w:tcBorders>
            <w:shd w:val="clear" w:color="auto" w:fill="auto"/>
            <w:tcMar>
              <w:left w:w="57" w:type="dxa"/>
              <w:right w:w="57" w:type="dxa"/>
            </w:tcMar>
          </w:tcPr>
          <w:p w14:paraId="64A56EF4" w14:textId="77777777" w:rsidR="00294A89" w:rsidRPr="00527A49" w:rsidRDefault="00294A89" w:rsidP="00CE0DBE">
            <w:pPr>
              <w:tabs>
                <w:tab w:val="left" w:pos="2820"/>
              </w:tabs>
              <w:spacing w:after="0"/>
              <w:rPr>
                <w:rFonts w:ascii="Arial" w:hAnsi="Arial" w:cs="Arial"/>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14:paraId="399E625B" w14:textId="77777777" w:rsidR="00294A89" w:rsidRPr="00527A49" w:rsidRDefault="00294A89" w:rsidP="00CE0DBE">
            <w:pPr>
              <w:tabs>
                <w:tab w:val="left" w:pos="2820"/>
              </w:tabs>
              <w:spacing w:after="0"/>
              <w:jc w:val="center"/>
              <w:rPr>
                <w:rFonts w:ascii="Arial" w:hAnsi="Arial" w:cs="Arial"/>
                <w:color w:val="000000"/>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c>
          <w:tcPr>
            <w:tcW w:w="1518" w:type="dxa"/>
            <w:gridSpan w:val="4"/>
            <w:tcBorders>
              <w:left w:val="single" w:sz="8" w:space="0" w:color="auto"/>
              <w:bottom w:val="single" w:sz="12" w:space="0" w:color="auto"/>
              <w:right w:val="single" w:sz="12" w:space="0" w:color="auto"/>
            </w:tcBorders>
            <w:shd w:val="clear" w:color="auto" w:fill="auto"/>
            <w:tcMar>
              <w:left w:w="57" w:type="dxa"/>
              <w:right w:w="57" w:type="dxa"/>
            </w:tcMar>
          </w:tcPr>
          <w:p w14:paraId="0C2FFD20" w14:textId="77777777" w:rsidR="00294A89" w:rsidRPr="00527A49" w:rsidRDefault="00294A89" w:rsidP="00CE0DBE">
            <w:pPr>
              <w:tabs>
                <w:tab w:val="left" w:pos="2820"/>
              </w:tabs>
              <w:spacing w:after="0"/>
              <w:jc w:val="center"/>
              <w:rPr>
                <w:rFonts w:ascii="Arial" w:hAnsi="Arial" w:cs="Arial"/>
                <w:color w:val="000000"/>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r>
      <w:tr w:rsidR="00294A89" w:rsidRPr="001D0A0B" w14:paraId="646C2389" w14:textId="77777777" w:rsidTr="00CE0DBE">
        <w:tc>
          <w:tcPr>
            <w:tcW w:w="1912" w:type="dxa"/>
            <w:tcBorders>
              <w:top w:val="single" w:sz="12" w:space="0" w:color="auto"/>
              <w:left w:val="single" w:sz="12" w:space="0" w:color="auto"/>
            </w:tcBorders>
            <w:shd w:val="clear" w:color="auto" w:fill="CCFFFF"/>
            <w:tcMar>
              <w:left w:w="57" w:type="dxa"/>
              <w:right w:w="57" w:type="dxa"/>
            </w:tcMar>
            <w:vAlign w:val="center"/>
          </w:tcPr>
          <w:p w14:paraId="4D7A0B12" w14:textId="77777777" w:rsidR="00294A89" w:rsidRPr="001D0A0B" w:rsidRDefault="00294A89" w:rsidP="00CE0DBE">
            <w:pPr>
              <w:tabs>
                <w:tab w:val="left" w:pos="567"/>
              </w:tabs>
              <w:spacing w:after="0" w:line="240" w:lineRule="auto"/>
              <w:rPr>
                <w:rFonts w:ascii="Arial" w:hAnsi="Arial" w:cs="Arial"/>
                <w:color w:val="000000"/>
                <w:sz w:val="20"/>
                <w:szCs w:val="20"/>
                <w:lang w:val="en-US"/>
              </w:rPr>
            </w:pPr>
            <w:r w:rsidRPr="001D0A0B">
              <w:rPr>
                <w:rFonts w:ascii="Arial" w:hAnsi="Arial" w:cs="Arial"/>
                <w:color w:val="000000"/>
                <w:sz w:val="20"/>
                <w:szCs w:val="20"/>
                <w:lang w:val="en-US"/>
              </w:rPr>
              <w:t xml:space="preserve">Optional literature (at the time of submission of study </w:t>
            </w:r>
            <w:proofErr w:type="spellStart"/>
            <w:r w:rsidRPr="001D0A0B">
              <w:rPr>
                <w:rFonts w:ascii="Arial" w:hAnsi="Arial" w:cs="Arial"/>
                <w:color w:val="000000"/>
                <w:sz w:val="20"/>
                <w:szCs w:val="20"/>
                <w:lang w:val="en-US"/>
              </w:rPr>
              <w:t>programme</w:t>
            </w:r>
            <w:proofErr w:type="spellEnd"/>
            <w:r w:rsidRPr="001D0A0B">
              <w:rPr>
                <w:rFonts w:ascii="Arial" w:hAnsi="Arial" w:cs="Arial"/>
                <w:color w:val="000000"/>
                <w:sz w:val="20"/>
                <w:szCs w:val="20"/>
                <w:lang w:val="en-US"/>
              </w:rPr>
              <w:t xml:space="preserve"> proposal)</w:t>
            </w:r>
          </w:p>
        </w:tc>
        <w:tc>
          <w:tcPr>
            <w:tcW w:w="7552" w:type="dxa"/>
            <w:gridSpan w:val="14"/>
            <w:tcBorders>
              <w:top w:val="single" w:sz="12" w:space="0" w:color="auto"/>
              <w:right w:val="single" w:sz="12" w:space="0" w:color="auto"/>
            </w:tcBorders>
            <w:tcMar>
              <w:left w:w="57" w:type="dxa"/>
              <w:right w:w="57" w:type="dxa"/>
            </w:tcMar>
          </w:tcPr>
          <w:p w14:paraId="5E079857" w14:textId="77777777" w:rsidR="00294A89" w:rsidRPr="00527A49" w:rsidRDefault="00294A89" w:rsidP="00CE0DBE">
            <w:pPr>
              <w:tabs>
                <w:tab w:val="left" w:pos="2820"/>
              </w:tabs>
              <w:spacing w:after="0"/>
              <w:rPr>
                <w:rFonts w:ascii="Arial" w:hAnsi="Arial" w:cs="Arial"/>
                <w:sz w:val="20"/>
                <w:szCs w:val="20"/>
                <w:lang w:val="en-US"/>
              </w:rPr>
            </w:pPr>
          </w:p>
        </w:tc>
      </w:tr>
      <w:tr w:rsidR="00294A89" w:rsidRPr="001D0A0B" w14:paraId="57A9670F" w14:textId="77777777" w:rsidTr="00CE0DBE">
        <w:tc>
          <w:tcPr>
            <w:tcW w:w="1912" w:type="dxa"/>
            <w:tcBorders>
              <w:left w:val="single" w:sz="12" w:space="0" w:color="auto"/>
            </w:tcBorders>
            <w:shd w:val="clear" w:color="auto" w:fill="CCFFFF"/>
            <w:tcMar>
              <w:left w:w="57" w:type="dxa"/>
              <w:right w:w="57" w:type="dxa"/>
            </w:tcMar>
            <w:vAlign w:val="center"/>
          </w:tcPr>
          <w:p w14:paraId="239C281F" w14:textId="77777777" w:rsidR="00294A89" w:rsidRPr="001D0A0B" w:rsidRDefault="00294A89" w:rsidP="00CE0DBE">
            <w:pPr>
              <w:tabs>
                <w:tab w:val="left" w:pos="567"/>
              </w:tabs>
              <w:spacing w:after="0" w:line="240" w:lineRule="auto"/>
              <w:rPr>
                <w:rFonts w:ascii="Arial" w:hAnsi="Arial" w:cs="Arial"/>
                <w:color w:val="000000"/>
                <w:sz w:val="20"/>
                <w:szCs w:val="20"/>
                <w:lang w:val="en-US"/>
              </w:rPr>
            </w:pPr>
            <w:r w:rsidRPr="001D0A0B">
              <w:rPr>
                <w:rFonts w:ascii="Arial" w:hAnsi="Arial" w:cs="Arial"/>
                <w:color w:val="000000"/>
                <w:sz w:val="20"/>
                <w:szCs w:val="20"/>
                <w:lang w:val="en-US"/>
              </w:rPr>
              <w:t>Quality assurance methods that ensure the acquisition of exit competences</w:t>
            </w:r>
          </w:p>
        </w:tc>
        <w:tc>
          <w:tcPr>
            <w:tcW w:w="7552" w:type="dxa"/>
            <w:gridSpan w:val="14"/>
            <w:tcBorders>
              <w:right w:val="single" w:sz="12" w:space="0" w:color="auto"/>
            </w:tcBorders>
            <w:tcMar>
              <w:left w:w="57" w:type="dxa"/>
              <w:right w:w="57" w:type="dxa"/>
            </w:tcMar>
          </w:tcPr>
          <w:p w14:paraId="38BBEF93" w14:textId="77777777" w:rsidR="00294A89" w:rsidRPr="00527A49" w:rsidRDefault="00294A89" w:rsidP="00294A89">
            <w:pPr>
              <w:pStyle w:val="ListParagraph"/>
              <w:numPr>
                <w:ilvl w:val="0"/>
                <w:numId w:val="4"/>
              </w:numPr>
              <w:spacing w:after="0"/>
              <w:ind w:left="356" w:hanging="283"/>
              <w:rPr>
                <w:rFonts w:ascii="Arial" w:hAnsi="Arial" w:cs="Arial"/>
                <w:sz w:val="20"/>
                <w:szCs w:val="20"/>
                <w:lang w:val="en-US"/>
              </w:rPr>
            </w:pPr>
            <w:r w:rsidRPr="00527A49">
              <w:rPr>
                <w:rFonts w:ascii="Arial" w:hAnsi="Arial" w:cs="Arial"/>
                <w:sz w:val="20"/>
                <w:szCs w:val="20"/>
                <w:lang w:val="en-US"/>
              </w:rPr>
              <w:t>Teaching quality analysis by students and teachers</w:t>
            </w:r>
          </w:p>
          <w:p w14:paraId="1CE2AABA" w14:textId="77777777" w:rsidR="00294A89" w:rsidRPr="00527A49" w:rsidRDefault="00294A89" w:rsidP="00294A89">
            <w:pPr>
              <w:pStyle w:val="ListParagraph"/>
              <w:numPr>
                <w:ilvl w:val="0"/>
                <w:numId w:val="4"/>
              </w:numPr>
              <w:spacing w:after="0"/>
              <w:ind w:left="356" w:hanging="283"/>
              <w:rPr>
                <w:rFonts w:ascii="Arial" w:hAnsi="Arial" w:cs="Arial"/>
                <w:sz w:val="20"/>
                <w:szCs w:val="20"/>
                <w:lang w:val="en-US"/>
              </w:rPr>
            </w:pPr>
            <w:r w:rsidRPr="00527A49">
              <w:rPr>
                <w:rFonts w:ascii="Arial" w:hAnsi="Arial" w:cs="Arial"/>
                <w:sz w:val="20"/>
                <w:szCs w:val="20"/>
                <w:lang w:val="en-US"/>
              </w:rPr>
              <w:t>Exam passing rate analysis</w:t>
            </w:r>
          </w:p>
          <w:p w14:paraId="3EBC709F" w14:textId="77777777" w:rsidR="00294A89" w:rsidRPr="00527A49" w:rsidRDefault="00294A89" w:rsidP="00294A89">
            <w:pPr>
              <w:pStyle w:val="ListParagraph"/>
              <w:numPr>
                <w:ilvl w:val="0"/>
                <w:numId w:val="4"/>
              </w:numPr>
              <w:spacing w:after="0"/>
              <w:ind w:left="356" w:hanging="283"/>
              <w:rPr>
                <w:rFonts w:ascii="Arial" w:hAnsi="Arial" w:cs="Arial"/>
                <w:sz w:val="20"/>
                <w:szCs w:val="20"/>
                <w:lang w:val="en-US"/>
              </w:rPr>
            </w:pPr>
            <w:r w:rsidRPr="00527A49">
              <w:rPr>
                <w:rFonts w:ascii="Arial" w:hAnsi="Arial" w:cs="Arial"/>
                <w:sz w:val="20"/>
                <w:szCs w:val="20"/>
                <w:lang w:val="en-US"/>
              </w:rPr>
              <w:t>Committee for control of teaching reports</w:t>
            </w:r>
          </w:p>
          <w:p w14:paraId="5E394F70" w14:textId="77777777" w:rsidR="00294A89" w:rsidRPr="00527A49" w:rsidRDefault="00294A89" w:rsidP="00294A89">
            <w:pPr>
              <w:pStyle w:val="ListParagraph"/>
              <w:numPr>
                <w:ilvl w:val="0"/>
                <w:numId w:val="4"/>
              </w:numPr>
              <w:tabs>
                <w:tab w:val="left" w:pos="2820"/>
              </w:tabs>
              <w:spacing w:after="0"/>
              <w:ind w:left="356" w:hanging="283"/>
              <w:rPr>
                <w:rFonts w:ascii="Arial" w:hAnsi="Arial" w:cs="Arial"/>
                <w:sz w:val="20"/>
                <w:szCs w:val="20"/>
                <w:lang w:val="en-US"/>
              </w:rPr>
            </w:pPr>
            <w:r w:rsidRPr="00527A49">
              <w:rPr>
                <w:rFonts w:ascii="Arial" w:hAnsi="Arial" w:cs="Arial"/>
                <w:sz w:val="20"/>
                <w:szCs w:val="20"/>
                <w:lang w:val="en-US"/>
              </w:rPr>
              <w:t>External evaluation</w:t>
            </w:r>
          </w:p>
        </w:tc>
      </w:tr>
      <w:tr w:rsidR="00294A89" w:rsidRPr="001D0A0B" w14:paraId="2D53AEB0" w14:textId="77777777" w:rsidTr="00CE0DBE">
        <w:tc>
          <w:tcPr>
            <w:tcW w:w="1912" w:type="dxa"/>
            <w:tcBorders>
              <w:left w:val="single" w:sz="12" w:space="0" w:color="auto"/>
              <w:bottom w:val="single" w:sz="12" w:space="0" w:color="auto"/>
            </w:tcBorders>
            <w:shd w:val="clear" w:color="auto" w:fill="CCFFFF"/>
            <w:tcMar>
              <w:left w:w="57" w:type="dxa"/>
              <w:right w:w="57" w:type="dxa"/>
            </w:tcMar>
            <w:vAlign w:val="center"/>
          </w:tcPr>
          <w:p w14:paraId="18E38F75" w14:textId="77777777" w:rsidR="00294A89" w:rsidRPr="001D0A0B" w:rsidRDefault="00294A89" w:rsidP="00CE0DBE">
            <w:pPr>
              <w:tabs>
                <w:tab w:val="left" w:pos="567"/>
              </w:tabs>
              <w:spacing w:after="0" w:line="240" w:lineRule="auto"/>
              <w:rPr>
                <w:rFonts w:ascii="Arial" w:hAnsi="Arial" w:cs="Arial"/>
                <w:color w:val="000000"/>
                <w:sz w:val="20"/>
                <w:szCs w:val="20"/>
                <w:lang w:val="en-US"/>
              </w:rPr>
            </w:pPr>
            <w:r w:rsidRPr="001D0A0B">
              <w:rPr>
                <w:rFonts w:ascii="Arial" w:hAnsi="Arial" w:cs="Arial"/>
                <w:color w:val="000000"/>
                <w:sz w:val="20"/>
                <w:szCs w:val="20"/>
                <w:lang w:val="en-US"/>
              </w:rPr>
              <w:t>Other (</w:t>
            </w:r>
            <w:r w:rsidRPr="001D0A0B">
              <w:rPr>
                <w:rFonts w:ascii="Arial" w:hAnsi="Arial" w:cs="Arial"/>
                <w:sz w:val="20"/>
                <w:szCs w:val="20"/>
                <w:lang w:val="en-US"/>
              </w:rPr>
              <w:t>as the proposer wishes to add)</w:t>
            </w:r>
          </w:p>
        </w:tc>
        <w:tc>
          <w:tcPr>
            <w:tcW w:w="7552" w:type="dxa"/>
            <w:gridSpan w:val="14"/>
            <w:tcBorders>
              <w:bottom w:val="single" w:sz="12" w:space="0" w:color="auto"/>
              <w:right w:val="single" w:sz="12" w:space="0" w:color="auto"/>
            </w:tcBorders>
            <w:tcMar>
              <w:left w:w="57" w:type="dxa"/>
              <w:right w:w="57" w:type="dxa"/>
            </w:tcMar>
          </w:tcPr>
          <w:p w14:paraId="6D032948" w14:textId="77777777" w:rsidR="00294A89" w:rsidRPr="001D0A0B" w:rsidRDefault="00294A89" w:rsidP="00CE0DBE">
            <w:pPr>
              <w:tabs>
                <w:tab w:val="left" w:pos="2820"/>
              </w:tabs>
              <w:spacing w:after="0"/>
              <w:rPr>
                <w:rFonts w:ascii="Arial" w:hAnsi="Arial" w:cs="Arial"/>
                <w:sz w:val="20"/>
                <w:szCs w:val="20"/>
                <w:lang w:val="en-US"/>
              </w:rPr>
            </w:pPr>
            <w:r w:rsidRPr="001D0A0B">
              <w:rPr>
                <w:rFonts w:ascii="Arial" w:hAnsi="Arial" w:cs="Arial"/>
                <w:sz w:val="20"/>
                <w:szCs w:val="20"/>
                <w:lang w:val="en-US"/>
              </w:rPr>
              <w:fldChar w:fldCharType="begin">
                <w:ffData>
                  <w:name w:val="Text1"/>
                  <w:enabled/>
                  <w:calcOnExit w:val="0"/>
                  <w:textInput/>
                </w:ffData>
              </w:fldChar>
            </w:r>
            <w:r w:rsidRPr="001D0A0B">
              <w:rPr>
                <w:rFonts w:ascii="Arial" w:hAnsi="Arial" w:cs="Arial"/>
                <w:sz w:val="20"/>
                <w:szCs w:val="20"/>
                <w:lang w:val="en-US"/>
              </w:rPr>
              <w:instrText xml:space="preserve"> FORMTEXT </w:instrText>
            </w:r>
            <w:r w:rsidRPr="001D0A0B">
              <w:rPr>
                <w:rFonts w:ascii="Arial" w:hAnsi="Arial" w:cs="Arial"/>
                <w:sz w:val="20"/>
                <w:szCs w:val="20"/>
                <w:lang w:val="en-US"/>
              </w:rPr>
            </w:r>
            <w:r w:rsidRPr="001D0A0B">
              <w:rPr>
                <w:rFonts w:ascii="Arial" w:hAnsi="Arial" w:cs="Arial"/>
                <w:sz w:val="20"/>
                <w:szCs w:val="20"/>
                <w:lang w:val="en-US"/>
              </w:rPr>
              <w:fldChar w:fldCharType="separate"/>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fldChar w:fldCharType="end"/>
            </w:r>
          </w:p>
        </w:tc>
      </w:tr>
    </w:tbl>
    <w:p w14:paraId="7E614F67" w14:textId="77777777" w:rsidR="00294A89" w:rsidRDefault="00294A89" w:rsidP="00294A89">
      <w:pPr>
        <w:rPr>
          <w:rFonts w:ascii="Arial" w:hAnsi="Arial" w:cs="Arial"/>
          <w:sz w:val="20"/>
          <w:szCs w:val="20"/>
          <w:lang w:val="en-US"/>
        </w:rPr>
      </w:pPr>
    </w:p>
    <w:sectPr w:rsidR="00294A89" w:rsidSect="00674B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07FCA"/>
    <w:multiLevelType w:val="hybridMultilevel"/>
    <w:tmpl w:val="7D7ED80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E536048"/>
    <w:multiLevelType w:val="multilevel"/>
    <w:tmpl w:val="C860A138"/>
    <w:lvl w:ilvl="0">
      <w:start w:val="1"/>
      <w:numFmt w:val="decimal"/>
      <w:lvlText w:val="%1."/>
      <w:lvlJc w:val="left"/>
      <w:pPr>
        <w:ind w:left="2564" w:hanging="720"/>
      </w:pPr>
      <w:rPr>
        <w:rFonts w:hint="default"/>
      </w:rPr>
    </w:lvl>
    <w:lvl w:ilvl="1">
      <w:start w:val="1"/>
      <w:numFmt w:val="decimal"/>
      <w:pStyle w:val="Subtitle"/>
      <w:isLgl/>
      <w:lvlText w:val="%1.%2."/>
      <w:lvlJc w:val="left"/>
      <w:pPr>
        <w:ind w:left="2062" w:hanging="360"/>
      </w:pPr>
      <w:rPr>
        <w:rFonts w:hint="default"/>
        <w:b/>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 w15:restartNumberingAfterBreak="0">
    <w:nsid w:val="69C9162D"/>
    <w:multiLevelType w:val="multilevel"/>
    <w:tmpl w:val="DAE2A67C"/>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 w15:restartNumberingAfterBreak="0">
    <w:nsid w:val="7D4227F8"/>
    <w:multiLevelType w:val="multilevel"/>
    <w:tmpl w:val="0286237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A89"/>
    <w:rsid w:val="000128C6"/>
    <w:rsid w:val="001C30AD"/>
    <w:rsid w:val="00263CCF"/>
    <w:rsid w:val="00294A89"/>
    <w:rsid w:val="002D67E3"/>
    <w:rsid w:val="002F7619"/>
    <w:rsid w:val="00363214"/>
    <w:rsid w:val="00370815"/>
    <w:rsid w:val="003B574C"/>
    <w:rsid w:val="004A5BA0"/>
    <w:rsid w:val="004C0D39"/>
    <w:rsid w:val="00545D97"/>
    <w:rsid w:val="005D220E"/>
    <w:rsid w:val="006348BD"/>
    <w:rsid w:val="00641AF0"/>
    <w:rsid w:val="00674B02"/>
    <w:rsid w:val="00686D32"/>
    <w:rsid w:val="00741BDB"/>
    <w:rsid w:val="007A4A8C"/>
    <w:rsid w:val="00915874"/>
    <w:rsid w:val="00A03A34"/>
    <w:rsid w:val="00A625B8"/>
    <w:rsid w:val="00BB2AFE"/>
    <w:rsid w:val="00C17910"/>
    <w:rsid w:val="00CA24F6"/>
    <w:rsid w:val="00D42A5F"/>
    <w:rsid w:val="00DD310B"/>
    <w:rsid w:val="00DF68BE"/>
    <w:rsid w:val="00EC0E7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18A81"/>
  <w15:docId w15:val="{1F6C33DF-488E-4C5C-ACCA-4D0989A6A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94A8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eldText">
    <w:name w:val="Field Text"/>
    <w:basedOn w:val="Normal"/>
    <w:rsid w:val="00294A89"/>
    <w:pPr>
      <w:spacing w:after="0" w:line="240" w:lineRule="auto"/>
    </w:pPr>
    <w:rPr>
      <w:rFonts w:ascii="Times New Roman" w:eastAsia="Times New Roman" w:hAnsi="Times New Roman"/>
      <w:b/>
      <w:sz w:val="19"/>
      <w:szCs w:val="19"/>
      <w:lang w:val="en-US" w:eastAsia="hr-HR"/>
    </w:rPr>
  </w:style>
  <w:style w:type="character" w:styleId="Strong">
    <w:name w:val="Strong"/>
    <w:basedOn w:val="DefaultParagraphFont"/>
    <w:qFormat/>
    <w:rsid w:val="00294A89"/>
    <w:rPr>
      <w:b/>
      <w:bCs/>
    </w:rPr>
  </w:style>
  <w:style w:type="paragraph" w:styleId="Subtitle">
    <w:name w:val="Subtitle"/>
    <w:basedOn w:val="ListParagraph"/>
    <w:next w:val="Normal"/>
    <w:link w:val="SubtitleChar"/>
    <w:uiPriority w:val="11"/>
    <w:qFormat/>
    <w:rsid w:val="00294A89"/>
    <w:pPr>
      <w:numPr>
        <w:ilvl w:val="1"/>
        <w:numId w:val="3"/>
      </w:numPr>
      <w:shd w:val="clear" w:color="auto" w:fill="F2F2F2"/>
      <w:spacing w:before="240" w:after="240" w:line="240" w:lineRule="auto"/>
      <w:ind w:left="624" w:hanging="624"/>
      <w:jc w:val="both"/>
    </w:pPr>
    <w:rPr>
      <w:rFonts w:ascii="Arial" w:hAnsi="Arial" w:cs="Arial"/>
      <w:b/>
      <w:sz w:val="24"/>
      <w:szCs w:val="24"/>
      <w:lang w:eastAsia="hr-HR"/>
    </w:rPr>
  </w:style>
  <w:style w:type="character" w:customStyle="1" w:styleId="SubtitleChar">
    <w:name w:val="Subtitle Char"/>
    <w:basedOn w:val="DefaultParagraphFont"/>
    <w:link w:val="Subtitle"/>
    <w:uiPriority w:val="11"/>
    <w:rsid w:val="00294A89"/>
    <w:rPr>
      <w:rFonts w:ascii="Arial" w:eastAsia="Calibri" w:hAnsi="Arial" w:cs="Arial"/>
      <w:b/>
      <w:sz w:val="24"/>
      <w:szCs w:val="24"/>
      <w:shd w:val="clear" w:color="auto" w:fill="F2F2F2"/>
      <w:lang w:eastAsia="hr-HR"/>
    </w:rPr>
  </w:style>
  <w:style w:type="paragraph" w:styleId="BodyText">
    <w:name w:val="Body Text"/>
    <w:basedOn w:val="Normal"/>
    <w:link w:val="BodyTextChar"/>
    <w:rsid w:val="00294A89"/>
    <w:pPr>
      <w:widowControl w:val="0"/>
      <w:spacing w:after="0" w:line="240" w:lineRule="auto"/>
      <w:jc w:val="both"/>
    </w:pPr>
    <w:rPr>
      <w:rFonts w:ascii="Garamond" w:eastAsia="Times New Roman" w:hAnsi="Garamond" w:cs="Garamond"/>
      <w:sz w:val="24"/>
      <w:szCs w:val="24"/>
      <w:lang w:val="en-AU" w:eastAsia="sl-SI"/>
    </w:rPr>
  </w:style>
  <w:style w:type="character" w:customStyle="1" w:styleId="BodyTextChar">
    <w:name w:val="Body Text Char"/>
    <w:basedOn w:val="DefaultParagraphFont"/>
    <w:link w:val="BodyText"/>
    <w:rsid w:val="00294A89"/>
    <w:rPr>
      <w:rFonts w:ascii="Garamond" w:eastAsia="Times New Roman" w:hAnsi="Garamond" w:cs="Garamond"/>
      <w:sz w:val="24"/>
      <w:szCs w:val="24"/>
      <w:lang w:val="en-AU" w:eastAsia="sl-SI"/>
    </w:rPr>
  </w:style>
  <w:style w:type="paragraph" w:styleId="ListParagraph">
    <w:name w:val="List Paragraph"/>
    <w:basedOn w:val="Normal"/>
    <w:uiPriority w:val="34"/>
    <w:qFormat/>
    <w:rsid w:val="00294A89"/>
    <w:pPr>
      <w:ind w:left="720"/>
      <w:contextualSpacing/>
    </w:pPr>
  </w:style>
  <w:style w:type="character" w:styleId="CommentReference">
    <w:name w:val="annotation reference"/>
    <w:basedOn w:val="DefaultParagraphFont"/>
    <w:uiPriority w:val="99"/>
    <w:semiHidden/>
    <w:unhideWhenUsed/>
    <w:rsid w:val="00294A89"/>
    <w:rPr>
      <w:sz w:val="16"/>
      <w:szCs w:val="16"/>
    </w:rPr>
  </w:style>
  <w:style w:type="paragraph" w:styleId="BalloonText">
    <w:name w:val="Balloon Text"/>
    <w:basedOn w:val="Normal"/>
    <w:link w:val="BalloonTextChar"/>
    <w:uiPriority w:val="99"/>
    <w:semiHidden/>
    <w:unhideWhenUsed/>
    <w:rsid w:val="00294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A8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1352</Words>
  <Characters>7708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jbaric</dc:creator>
  <cp:lastModifiedBy>Tina Rogošić</cp:lastModifiedBy>
  <cp:revision>3</cp:revision>
  <dcterms:created xsi:type="dcterms:W3CDTF">2017-12-19T12:46:00Z</dcterms:created>
  <dcterms:modified xsi:type="dcterms:W3CDTF">2017-12-20T08:34:00Z</dcterms:modified>
</cp:coreProperties>
</file>